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0074E1" w:rsidRP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«Детско-юношеский центр «Олимп»</w:t>
      </w: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9D2FAE">
      <w:pPr>
        <w:widowControl w:val="0"/>
        <w:tabs>
          <w:tab w:val="left" w:pos="7590"/>
        </w:tabs>
        <w:suppressAutoHyphens/>
        <w:autoSpaceDE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</w:p>
    <w:p w:rsidR="009D2FAE" w:rsidRDefault="009D2FAE" w:rsidP="009D2FAE">
      <w:pPr>
        <w:widowControl w:val="0"/>
        <w:tabs>
          <w:tab w:val="left" w:pos="7590"/>
        </w:tabs>
        <w:suppressAutoHyphens/>
        <w:autoSpaceDE w:val="0"/>
        <w:rPr>
          <w:b/>
          <w:sz w:val="32"/>
          <w:szCs w:val="32"/>
        </w:rPr>
      </w:pPr>
    </w:p>
    <w:p w:rsidR="009D2FAE" w:rsidRPr="009D2FAE" w:rsidRDefault="009D2FAE" w:rsidP="009D2FAE">
      <w:pPr>
        <w:widowControl w:val="0"/>
        <w:tabs>
          <w:tab w:val="left" w:pos="7590"/>
        </w:tabs>
        <w:suppressAutoHyphens/>
        <w:autoSpaceDE w:val="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Pr="009D2FAE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                                                  </w:t>
      </w:r>
    </w:p>
    <w:p w:rsid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9D2FAE">
        <w:rPr>
          <w:sz w:val="28"/>
          <w:szCs w:val="28"/>
        </w:rPr>
        <w:t xml:space="preserve">Директор МБУ </w:t>
      </w:r>
      <w:proofErr w:type="gramStart"/>
      <w:r w:rsidRPr="009D2FAE">
        <w:rPr>
          <w:sz w:val="28"/>
          <w:szCs w:val="28"/>
        </w:rPr>
        <w:t>ДО</w:t>
      </w:r>
      <w:proofErr w:type="gramEnd"/>
      <w:r w:rsidRPr="009D2FAE">
        <w:rPr>
          <w:sz w:val="28"/>
          <w:szCs w:val="28"/>
        </w:rPr>
        <w:t xml:space="preserve"> </w:t>
      </w:r>
    </w:p>
    <w:p w:rsidR="009D2FAE" w:rsidRP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9D2FAE">
        <w:rPr>
          <w:sz w:val="28"/>
          <w:szCs w:val="28"/>
        </w:rPr>
        <w:t>ДЮЦ «Олимп»</w:t>
      </w:r>
    </w:p>
    <w:p w:rsidR="009D2FAE" w:rsidRP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9D2FAE">
        <w:rPr>
          <w:sz w:val="28"/>
          <w:szCs w:val="28"/>
        </w:rPr>
        <w:t>____________Е.С.Кудряшова</w:t>
      </w:r>
    </w:p>
    <w:p w:rsid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D2FAE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9D2FAE">
        <w:rPr>
          <w:sz w:val="28"/>
          <w:szCs w:val="28"/>
        </w:rPr>
        <w:t>»________2018г.</w:t>
      </w: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32"/>
          <w:szCs w:val="32"/>
        </w:rPr>
      </w:pPr>
    </w:p>
    <w:p w:rsid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32"/>
          <w:szCs w:val="32"/>
        </w:rPr>
      </w:pPr>
    </w:p>
    <w:p w:rsidR="009D2FAE" w:rsidRP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8"/>
          <w:szCs w:val="28"/>
        </w:rPr>
      </w:pPr>
    </w:p>
    <w:p w:rsidR="009D2FAE" w:rsidRP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8"/>
          <w:szCs w:val="28"/>
        </w:rPr>
      </w:pPr>
      <w:r w:rsidRPr="009D2FAE">
        <w:rPr>
          <w:b/>
          <w:sz w:val="28"/>
          <w:szCs w:val="28"/>
        </w:rPr>
        <w:t>Отчет о результатах самообследования</w:t>
      </w:r>
    </w:p>
    <w:p w:rsidR="009D2FAE" w:rsidRP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8"/>
          <w:szCs w:val="28"/>
        </w:rPr>
      </w:pPr>
      <w:r w:rsidRPr="009D2FAE">
        <w:rPr>
          <w:b/>
          <w:sz w:val="28"/>
          <w:szCs w:val="28"/>
        </w:rPr>
        <w:t>Муниципального бюджетного учреждения дополнительного образования «Детско-юношеский центр «Олимп»</w:t>
      </w:r>
    </w:p>
    <w:p w:rsidR="009D2FAE" w:rsidRP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8"/>
          <w:szCs w:val="28"/>
        </w:rPr>
      </w:pPr>
      <w:r w:rsidRPr="009D2FAE">
        <w:rPr>
          <w:b/>
          <w:sz w:val="28"/>
          <w:szCs w:val="28"/>
        </w:rPr>
        <w:t>за 2017г.</w:t>
      </w: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9D2FAE" w:rsidRDefault="009D2FAE" w:rsidP="000B0CF3">
      <w:pPr>
        <w:widowControl w:val="0"/>
        <w:tabs>
          <w:tab w:val="left" w:pos="709"/>
        </w:tabs>
        <w:suppressAutoHyphens/>
        <w:autoSpaceDE w:val="0"/>
        <w:rPr>
          <w:b/>
          <w:sz w:val="32"/>
          <w:szCs w:val="32"/>
        </w:rPr>
      </w:pPr>
    </w:p>
    <w:p w:rsidR="007163C8" w:rsidRPr="009D2FAE" w:rsidRDefault="009D2FAE" w:rsidP="009D2FAE"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</w:rPr>
      </w:pPr>
      <w:r w:rsidRPr="009D2FAE">
        <w:rPr>
          <w:sz w:val="28"/>
          <w:szCs w:val="28"/>
        </w:rPr>
        <w:t>г.</w:t>
      </w:r>
      <w:r>
        <w:rPr>
          <w:sz w:val="28"/>
          <w:szCs w:val="28"/>
        </w:rPr>
        <w:t xml:space="preserve"> Ижевск, 2018г.</w:t>
      </w:r>
    </w:p>
    <w:p w:rsidR="007163C8" w:rsidRDefault="007163C8" w:rsidP="007163C8">
      <w:pPr>
        <w:ind w:left="360" w:right="283"/>
        <w:jc w:val="center"/>
        <w:rPr>
          <w:b/>
        </w:rPr>
      </w:pPr>
    </w:p>
    <w:p w:rsidR="007163C8" w:rsidRDefault="007163C8" w:rsidP="00F87A8C">
      <w:pPr>
        <w:ind w:right="283"/>
        <w:jc w:val="center"/>
        <w:rPr>
          <w:b/>
        </w:rPr>
      </w:pPr>
      <w:r>
        <w:rPr>
          <w:b/>
        </w:rPr>
        <w:t>Раздел 1. ОБЩИЕ СВЕДЕНИЯ</w:t>
      </w:r>
    </w:p>
    <w:p w:rsidR="007163C8" w:rsidRDefault="007163C8" w:rsidP="007163C8">
      <w:pPr>
        <w:widowControl w:val="0"/>
        <w:tabs>
          <w:tab w:val="left" w:pos="420"/>
        </w:tabs>
        <w:spacing w:line="276" w:lineRule="auto"/>
        <w:ind w:firstLine="709"/>
        <w:jc w:val="center"/>
        <w:rPr>
          <w:b/>
        </w:rPr>
      </w:pPr>
    </w:p>
    <w:p w:rsidR="007163C8" w:rsidRDefault="007163C8" w:rsidP="007163C8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</w:pPr>
      <w:r>
        <w:rPr>
          <w:b/>
        </w:rPr>
        <w:t>Тип:</w:t>
      </w:r>
      <w:r>
        <w:t xml:space="preserve"> организация дополнительного образования.</w:t>
      </w:r>
    </w:p>
    <w:p w:rsidR="007163C8" w:rsidRDefault="007163C8" w:rsidP="007163C8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</w:pPr>
      <w:r>
        <w:rPr>
          <w:b/>
        </w:rPr>
        <w:t>Учредитель:</w:t>
      </w:r>
      <w:r>
        <w:t xml:space="preserve"> </w:t>
      </w:r>
      <w:r w:rsidR="00D74710">
        <w:t>Администрация города Ижевс</w:t>
      </w:r>
      <w:r w:rsidR="005476DE">
        <w:t>к</w:t>
      </w:r>
      <w:r w:rsidR="00D74710">
        <w:t>а</w:t>
      </w:r>
      <w:r>
        <w:t>.</w:t>
      </w:r>
    </w:p>
    <w:p w:rsidR="007163C8" w:rsidRDefault="007163C8" w:rsidP="007163C8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</w:pPr>
      <w:r>
        <w:rPr>
          <w:b/>
        </w:rPr>
        <w:t>Организационно-правовая форма:</w:t>
      </w:r>
      <w:r>
        <w:t xml:space="preserve"> бюджетное учреждение.</w:t>
      </w:r>
    </w:p>
    <w:p w:rsidR="007163C8" w:rsidRDefault="007163C8" w:rsidP="007163C8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</w:pPr>
      <w:r>
        <w:rPr>
          <w:b/>
        </w:rPr>
        <w:t>Место нахождения:</w:t>
      </w:r>
      <w:r>
        <w:t xml:space="preserve"> </w:t>
      </w:r>
      <w:r w:rsidR="00D74710">
        <w:t xml:space="preserve">426049 </w:t>
      </w:r>
      <w:proofErr w:type="spellStart"/>
      <w:r w:rsidR="00D74710">
        <w:t>г</w:t>
      </w:r>
      <w:proofErr w:type="gramStart"/>
      <w:r w:rsidR="00D74710">
        <w:t>.И</w:t>
      </w:r>
      <w:proofErr w:type="gramEnd"/>
      <w:r w:rsidR="00D74710">
        <w:t>жевск</w:t>
      </w:r>
      <w:proofErr w:type="spellEnd"/>
      <w:r w:rsidR="00D74710">
        <w:t xml:space="preserve">, </w:t>
      </w:r>
      <w:proofErr w:type="spellStart"/>
      <w:r w:rsidR="00D74710">
        <w:t>ул.Динамовская</w:t>
      </w:r>
      <w:proofErr w:type="spellEnd"/>
      <w:r w:rsidR="00D74710">
        <w:t>, 130 и Локомотивная, 27</w:t>
      </w:r>
    </w:p>
    <w:p w:rsidR="007163C8" w:rsidRDefault="007163C8" w:rsidP="007163C8">
      <w:pPr>
        <w:tabs>
          <w:tab w:val="left" w:pos="709"/>
        </w:tabs>
        <w:suppressAutoHyphens/>
        <w:spacing w:line="276" w:lineRule="auto"/>
        <w:ind w:left="1129"/>
        <w:jc w:val="both"/>
      </w:pPr>
    </w:p>
    <w:p w:rsidR="007163C8" w:rsidRPr="00F434B0" w:rsidRDefault="007163C8" w:rsidP="007163C8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</w:pPr>
      <w:r>
        <w:rPr>
          <w:b/>
        </w:rPr>
        <w:t>Банковские реквизиты:</w:t>
      </w:r>
    </w:p>
    <w:p w:rsidR="00F434B0" w:rsidRPr="00F434B0" w:rsidRDefault="00F434B0" w:rsidP="00F434B0">
      <w:pPr>
        <w:ind w:left="708"/>
        <w:jc w:val="both"/>
      </w:pPr>
      <w:r w:rsidRPr="00F434B0">
        <w:t>Муниципальное бюджетное учреждение дополнительного образования «Детско-юношеский центр «Олимп»</w:t>
      </w:r>
      <w:r w:rsidR="000B0CF3">
        <w:t xml:space="preserve"> </w:t>
      </w:r>
      <w:r>
        <w:t>(</w:t>
      </w:r>
      <w:r w:rsidRPr="00F434B0">
        <w:t>МБУ ДО ДЮЦ «Олимп»</w:t>
      </w:r>
      <w:r>
        <w:t>)</w:t>
      </w:r>
      <w:r w:rsidRPr="00F434B0">
        <w:t xml:space="preserve"> </w:t>
      </w:r>
    </w:p>
    <w:p w:rsidR="00F434B0" w:rsidRPr="00F434B0" w:rsidRDefault="00F434B0" w:rsidP="00F434B0">
      <w:pPr>
        <w:ind w:left="708"/>
        <w:jc w:val="both"/>
      </w:pPr>
      <w:r w:rsidRPr="00F434B0">
        <w:t xml:space="preserve">426049 г. Ижевск, </w:t>
      </w:r>
      <w:proofErr w:type="spellStart"/>
      <w:r w:rsidRPr="00F434B0">
        <w:t>ул</w:t>
      </w:r>
      <w:proofErr w:type="gramStart"/>
      <w:r w:rsidRPr="00F434B0">
        <w:t>.</w:t>
      </w:r>
      <w:r w:rsidRPr="00F434B0">
        <w:rPr>
          <w:snapToGrid w:val="0"/>
          <w:color w:val="000000"/>
        </w:rPr>
        <w:t>Д</w:t>
      </w:r>
      <w:proofErr w:type="gramEnd"/>
      <w:r w:rsidRPr="00F434B0">
        <w:rPr>
          <w:snapToGrid w:val="0"/>
          <w:color w:val="000000"/>
        </w:rPr>
        <w:t>инамовская</w:t>
      </w:r>
      <w:proofErr w:type="spellEnd"/>
      <w:r w:rsidRPr="00F434B0">
        <w:rPr>
          <w:snapToGrid w:val="0"/>
          <w:color w:val="000000"/>
        </w:rPr>
        <w:t xml:space="preserve">, 130 тел/факс </w:t>
      </w:r>
      <w:r w:rsidRPr="00F434B0">
        <w:t xml:space="preserve">(3412) </w:t>
      </w:r>
      <w:r w:rsidRPr="00F434B0">
        <w:rPr>
          <w:snapToGrid w:val="0"/>
          <w:color w:val="000000"/>
        </w:rPr>
        <w:t>60-10-22</w:t>
      </w:r>
      <w:r w:rsidRPr="00F434B0">
        <w:t xml:space="preserve">                     </w:t>
      </w:r>
    </w:p>
    <w:p w:rsidR="00F434B0" w:rsidRPr="00F434B0" w:rsidRDefault="00F434B0" w:rsidP="00F434B0">
      <w:pPr>
        <w:ind w:left="708"/>
        <w:jc w:val="both"/>
      </w:pPr>
      <w:proofErr w:type="gramStart"/>
      <w:r w:rsidRPr="00F434B0">
        <w:t>Р</w:t>
      </w:r>
      <w:proofErr w:type="gramEnd"/>
      <w:r w:rsidRPr="00F434B0">
        <w:t>/</w:t>
      </w:r>
      <w:proofErr w:type="spellStart"/>
      <w:r w:rsidRPr="00F434B0">
        <w:t>сч</w:t>
      </w:r>
      <w:proofErr w:type="spellEnd"/>
      <w:r w:rsidRPr="00F434B0">
        <w:t xml:space="preserve"> 207858023 РКЦ НБ Удмуртской Республики Банка России г.Ижевска ИНН 1832029476</w:t>
      </w:r>
    </w:p>
    <w:p w:rsidR="00F434B0" w:rsidRPr="00F434B0" w:rsidRDefault="00F434B0" w:rsidP="00F434B0">
      <w:pPr>
        <w:ind w:left="708"/>
        <w:jc w:val="both"/>
      </w:pPr>
      <w:r w:rsidRPr="00F434B0">
        <w:t xml:space="preserve">КПП 183201001 </w:t>
      </w:r>
    </w:p>
    <w:p w:rsidR="00F434B0" w:rsidRPr="00F434B0" w:rsidRDefault="00F434B0" w:rsidP="00F434B0">
      <w:pPr>
        <w:ind w:left="708"/>
        <w:jc w:val="both"/>
      </w:pPr>
      <w:r w:rsidRPr="00F434B0">
        <w:t>Код дохода 500180</w:t>
      </w:r>
    </w:p>
    <w:p w:rsidR="00F434B0" w:rsidRDefault="00F434B0" w:rsidP="00F434B0">
      <w:pPr>
        <w:pStyle w:val="ac"/>
      </w:pPr>
    </w:p>
    <w:p w:rsidR="00F434B0" w:rsidRDefault="00F434B0" w:rsidP="000B0CF3">
      <w:pPr>
        <w:tabs>
          <w:tab w:val="left" w:pos="709"/>
        </w:tabs>
        <w:suppressAutoHyphens/>
        <w:spacing w:line="276" w:lineRule="auto"/>
        <w:ind w:left="1129"/>
        <w:jc w:val="both"/>
      </w:pPr>
    </w:p>
    <w:p w:rsidR="007163C8" w:rsidRDefault="007163C8" w:rsidP="007163C8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</w:pPr>
      <w:r>
        <w:rPr>
          <w:b/>
        </w:rPr>
        <w:t>Телефон:</w:t>
      </w:r>
      <w:r>
        <w:t xml:space="preserve"> 8 (</w:t>
      </w:r>
      <w:r w:rsidR="00D74710">
        <w:t>3412</w:t>
      </w:r>
      <w:r>
        <w:t>) 6</w:t>
      </w:r>
      <w:r w:rsidR="00D74710">
        <w:t>0</w:t>
      </w:r>
      <w:r>
        <w:t>-1</w:t>
      </w:r>
      <w:r w:rsidR="00D74710">
        <w:t>0</w:t>
      </w:r>
      <w:r>
        <w:t>-</w:t>
      </w:r>
      <w:r w:rsidR="00D74710">
        <w:t>22</w:t>
      </w:r>
    </w:p>
    <w:p w:rsidR="00D74710" w:rsidRDefault="007163C8" w:rsidP="00D74710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  <w:rPr>
          <w:rStyle w:val="b-message-heademail"/>
          <w:lang w:val="en-US"/>
        </w:rPr>
      </w:pPr>
      <w:r>
        <w:rPr>
          <w:b/>
          <w:lang w:val="en-US"/>
        </w:rPr>
        <w:t>e-mail:</w:t>
      </w:r>
      <w:r>
        <w:rPr>
          <w:lang w:val="en-US"/>
        </w:rPr>
        <w:t xml:space="preserve"> </w:t>
      </w:r>
      <w:r w:rsidR="00D74710">
        <w:rPr>
          <w:lang w:val="en-US"/>
        </w:rPr>
        <w:t>olimp130@mail.ru</w:t>
      </w:r>
    </w:p>
    <w:p w:rsidR="002B73A2" w:rsidRDefault="007163C8" w:rsidP="007163C8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</w:pPr>
      <w:r w:rsidRPr="002B73A2">
        <w:rPr>
          <w:b/>
        </w:rPr>
        <w:t>Сайт</w:t>
      </w:r>
      <w:r>
        <w:t xml:space="preserve">: </w:t>
      </w:r>
      <w:hyperlink r:id="rId7" w:history="1">
        <w:r w:rsidR="002B73A2" w:rsidRPr="007F5DD2">
          <w:rPr>
            <w:rStyle w:val="a3"/>
          </w:rPr>
          <w:t>http://olimp-izhevsk.ucoz.ru/</w:t>
        </w:r>
      </w:hyperlink>
      <w:r w:rsidR="002B73A2">
        <w:t xml:space="preserve"> </w:t>
      </w:r>
    </w:p>
    <w:p w:rsidR="007163C8" w:rsidRDefault="007163C8" w:rsidP="007163C8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</w:pPr>
      <w:r w:rsidRPr="002B73A2">
        <w:rPr>
          <w:b/>
        </w:rPr>
        <w:t xml:space="preserve">ФИО руководителя: </w:t>
      </w:r>
      <w:r>
        <w:t>директор</w:t>
      </w:r>
      <w:r w:rsidRPr="002B73A2">
        <w:rPr>
          <w:b/>
        </w:rPr>
        <w:t xml:space="preserve"> </w:t>
      </w:r>
      <w:r w:rsidR="00D74710">
        <w:t>Кудряшова Елена Сергеевна</w:t>
      </w:r>
    </w:p>
    <w:p w:rsidR="006F0637" w:rsidRDefault="006F0637" w:rsidP="007163C8">
      <w:pPr>
        <w:numPr>
          <w:ilvl w:val="1"/>
          <w:numId w:val="1"/>
        </w:numPr>
        <w:tabs>
          <w:tab w:val="left" w:pos="709"/>
        </w:tabs>
        <w:suppressAutoHyphens/>
        <w:spacing w:line="276" w:lineRule="auto"/>
        <w:jc w:val="both"/>
      </w:pPr>
      <w:r>
        <w:rPr>
          <w:b/>
        </w:rPr>
        <w:t xml:space="preserve">ФИО методиста: </w:t>
      </w:r>
      <w:r w:rsidRPr="006F0637">
        <w:t>Башенина Оксана Петровна</w:t>
      </w:r>
    </w:p>
    <w:p w:rsidR="00CC2AD4" w:rsidRDefault="007163C8" w:rsidP="007163C8">
      <w:pPr>
        <w:tabs>
          <w:tab w:val="left" w:pos="709"/>
        </w:tabs>
        <w:suppressAutoHyphens/>
        <w:spacing w:line="276" w:lineRule="auto"/>
        <w:ind w:left="1129"/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CC2AD4" w:rsidRDefault="00CC2AD4" w:rsidP="007163C8">
      <w:pPr>
        <w:tabs>
          <w:tab w:val="left" w:pos="709"/>
        </w:tabs>
        <w:suppressAutoHyphens/>
        <w:spacing w:line="276" w:lineRule="auto"/>
        <w:ind w:left="1129"/>
        <w:jc w:val="center"/>
        <w:rPr>
          <w:b/>
        </w:rPr>
      </w:pPr>
      <w:r>
        <w:rPr>
          <w:b/>
        </w:rPr>
        <w:lastRenderedPageBreak/>
        <w:t>Раздел 2. КОНЦЕПТУАЛЬНАЯ МОДЕЛЬ УЧРЕЖДЕНИЯ</w:t>
      </w:r>
    </w:p>
    <w:p w:rsidR="00100079" w:rsidRPr="00F916D3" w:rsidRDefault="00100079" w:rsidP="00100079">
      <w:pPr>
        <w:pStyle w:val="ParagraphStyle"/>
        <w:tabs>
          <w:tab w:val="left" w:pos="567"/>
        </w:tabs>
        <w:jc w:val="both"/>
        <w:rPr>
          <w:rFonts w:ascii="Times New Roman" w:hAnsi="Times New Roman" w:cs="Times New Roman"/>
        </w:rPr>
      </w:pPr>
      <w:proofErr w:type="gramStart"/>
      <w:r w:rsidRPr="00F916D3">
        <w:rPr>
          <w:rFonts w:ascii="Times New Roman" w:hAnsi="Times New Roman" w:cs="Times New Roman"/>
          <w:bCs/>
        </w:rPr>
        <w:t>Предметом деятельности</w:t>
      </w:r>
      <w:r>
        <w:rPr>
          <w:rFonts w:ascii="Times New Roman" w:hAnsi="Times New Roman" w:cs="Times New Roman"/>
          <w:bCs/>
        </w:rPr>
        <w:t xml:space="preserve"> </w:t>
      </w:r>
      <w:r w:rsidRPr="00F916D3">
        <w:rPr>
          <w:rFonts w:ascii="Times New Roman CYR" w:hAnsi="Times New Roman CYR" w:cs="Times New Roman CYR"/>
        </w:rPr>
        <w:t>Учреждения</w:t>
      </w:r>
      <w:r>
        <w:rPr>
          <w:rFonts w:ascii="Times New Roman" w:hAnsi="Times New Roman" w:cs="Times New Roman"/>
        </w:rPr>
        <w:t xml:space="preserve"> является </w:t>
      </w:r>
      <w:r w:rsidRPr="00F916D3">
        <w:rPr>
          <w:rFonts w:ascii="Times New Roman" w:hAnsi="Times New Roman" w:cs="Times New Roman"/>
        </w:rPr>
        <w:t xml:space="preserve">реализация конституционного права граждан Российской Федерации на получение дополнительного образования в интересах человека, </w:t>
      </w:r>
      <w:r>
        <w:rPr>
          <w:rFonts w:ascii="Times New Roman" w:hAnsi="Times New Roman" w:cs="Times New Roman"/>
        </w:rPr>
        <w:t xml:space="preserve"> </w:t>
      </w:r>
      <w:r w:rsidRPr="00F916D3">
        <w:rPr>
          <w:rFonts w:ascii="Times New Roman" w:hAnsi="Times New Roman" w:cs="Times New Roman"/>
        </w:rPr>
        <w:t>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самообразовании; обеспечение отдыха граждан, создание условий для культурной, спортивной, и иной деятельности населения.</w:t>
      </w:r>
      <w:proofErr w:type="gramEnd"/>
    </w:p>
    <w:p w:rsidR="00100079" w:rsidRPr="00F916D3" w:rsidRDefault="00100079" w:rsidP="00100079">
      <w:pPr>
        <w:shd w:val="clear" w:color="auto" w:fill="FFFFFF" w:themeFill="background1"/>
        <w:spacing w:line="300" w:lineRule="atLeast"/>
      </w:pPr>
      <w:r w:rsidRPr="00F916D3">
        <w:t>Целями д</w:t>
      </w:r>
      <w:r>
        <w:t xml:space="preserve">еятельности  Учреждение, </w:t>
      </w:r>
      <w:r w:rsidRPr="00F916D3">
        <w:t>являются:</w:t>
      </w:r>
    </w:p>
    <w:p w:rsidR="00100079" w:rsidRPr="00F916D3" w:rsidRDefault="00100079" w:rsidP="00100079">
      <w:pPr>
        <w:shd w:val="clear" w:color="auto" w:fill="FFFFFF" w:themeFill="background1"/>
        <w:spacing w:line="300" w:lineRule="atLeast"/>
        <w:ind w:firstLine="567"/>
      </w:pPr>
      <w:r w:rsidRPr="00F916D3">
        <w:t> </w:t>
      </w:r>
      <w:proofErr w:type="gramStart"/>
      <w:r w:rsidRPr="00F916D3">
        <w:t>- обеспечение необходимых условий для личностного развития,</w:t>
      </w:r>
      <w:r>
        <w:t xml:space="preserve"> </w:t>
      </w:r>
      <w:r w:rsidRPr="00F916D3">
        <w:t xml:space="preserve"> укрепления здоровья, профессионального самоопределения и творческого труда детей, подростков и молодежи в возрасте преимущественно от 3 до 30 лет, их адаптация к жизни в обществе, организация содержательного досуга, воспитание  гражданственности, трудолюбия,  уважения к правам  и  свободам  человека,  любви  к  окружающей  природе,  Родине, семье, формирование  здорового образа жизни;</w:t>
      </w:r>
      <w:proofErr w:type="gramEnd"/>
    </w:p>
    <w:p w:rsidR="00100079" w:rsidRPr="00F916D3" w:rsidRDefault="00100079" w:rsidP="00100079">
      <w:pPr>
        <w:shd w:val="clear" w:color="auto" w:fill="FFFFFF" w:themeFill="background1"/>
        <w:spacing w:line="300" w:lineRule="atLeast"/>
        <w:ind w:firstLine="567"/>
      </w:pPr>
      <w:r w:rsidRPr="00F916D3">
        <w:t> - всестороннее удовлетворение образовательных потребностей граждан, общества, государства;</w:t>
      </w:r>
    </w:p>
    <w:p w:rsidR="00100079" w:rsidRPr="00F916D3" w:rsidRDefault="00100079" w:rsidP="00100079">
      <w:pPr>
        <w:shd w:val="clear" w:color="auto" w:fill="FFFFFF" w:themeFill="background1"/>
        <w:spacing w:line="300" w:lineRule="atLeast"/>
        <w:ind w:firstLine="567"/>
      </w:pPr>
      <w:r w:rsidRPr="00F916D3">
        <w:t> -  развитие мотивации личности к познанию и творчеству.</w:t>
      </w:r>
    </w:p>
    <w:p w:rsidR="00100079" w:rsidRPr="00F916D3" w:rsidRDefault="00100079" w:rsidP="00100079">
      <w:pPr>
        <w:shd w:val="clear" w:color="auto" w:fill="FFFFFF" w:themeFill="background1"/>
        <w:tabs>
          <w:tab w:val="left" w:pos="567"/>
        </w:tabs>
        <w:spacing w:line="300" w:lineRule="atLeast"/>
      </w:pPr>
      <w:r w:rsidRPr="00F916D3">
        <w:t xml:space="preserve">Для достижения целей </w:t>
      </w:r>
      <w:r>
        <w:t xml:space="preserve">деятельности </w:t>
      </w:r>
      <w:r w:rsidRPr="00F916D3">
        <w:t>Учреждение осуществляет следующие основные виды деятельности:</w:t>
      </w:r>
    </w:p>
    <w:p w:rsidR="00100079" w:rsidRPr="00F916D3" w:rsidRDefault="00100079" w:rsidP="00100079">
      <w:pPr>
        <w:shd w:val="clear" w:color="auto" w:fill="FFFFFF" w:themeFill="background1"/>
        <w:spacing w:line="300" w:lineRule="atLeast"/>
        <w:ind w:firstLine="708"/>
      </w:pPr>
      <w:r w:rsidRPr="00F916D3">
        <w:t> - реализация дополнительных общеобразовательных программ (технической, естественнонаучной, художественной, туристско-краеведческой, социально-педагогической</w:t>
      </w:r>
      <w:r>
        <w:t xml:space="preserve"> </w:t>
      </w:r>
      <w:r w:rsidRPr="00F916D3">
        <w:t>направленности);  </w:t>
      </w:r>
    </w:p>
    <w:p w:rsidR="00100079" w:rsidRPr="00F916D3" w:rsidRDefault="00100079" w:rsidP="00100079">
      <w:pPr>
        <w:shd w:val="clear" w:color="auto" w:fill="FFFFFF" w:themeFill="background1"/>
        <w:spacing w:line="300" w:lineRule="atLeast"/>
        <w:ind w:firstLine="567"/>
      </w:pPr>
      <w:r w:rsidRPr="00F916D3">
        <w:t>- организация содержательного досуга детей и молодежи с учетом их интересов, индивидуальных и возрастных особенностей, развития, формирование навыков творческой деятельности, освоение общекультурных ценностей и культурно-исторического наследия России;</w:t>
      </w:r>
    </w:p>
    <w:p w:rsidR="00100079" w:rsidRPr="00F916D3" w:rsidRDefault="00100079" w:rsidP="00100079">
      <w:pPr>
        <w:shd w:val="clear" w:color="auto" w:fill="FFFFFF" w:themeFill="background1"/>
        <w:spacing w:line="300" w:lineRule="atLeast"/>
        <w:ind w:firstLine="567"/>
      </w:pPr>
      <w:r w:rsidRPr="00F916D3">
        <w:t> - использование и совершенствование методик образовательного процесса и образовательных технологий, в том числе с использованием дистанционных образовательных технологий;</w:t>
      </w:r>
    </w:p>
    <w:p w:rsidR="00100079" w:rsidRPr="00F916D3" w:rsidRDefault="00100079" w:rsidP="00100079">
      <w:pPr>
        <w:shd w:val="clear" w:color="auto" w:fill="FFFFFF" w:themeFill="background1"/>
        <w:tabs>
          <w:tab w:val="left" w:pos="567"/>
        </w:tabs>
        <w:spacing w:line="300" w:lineRule="atLeast"/>
      </w:pPr>
      <w:r>
        <w:tab/>
      </w:r>
      <w:r w:rsidRPr="00F916D3">
        <w:t>-  разработка и утверждение образовательных программ и учебных планов;</w:t>
      </w:r>
    </w:p>
    <w:p w:rsidR="00100079" w:rsidRPr="00F916D3" w:rsidRDefault="00100079" w:rsidP="00100079">
      <w:pPr>
        <w:shd w:val="clear" w:color="auto" w:fill="FFFFFF" w:themeFill="background1"/>
        <w:tabs>
          <w:tab w:val="left" w:pos="567"/>
        </w:tabs>
        <w:spacing w:line="300" w:lineRule="atLeast"/>
        <w:ind w:firstLine="567"/>
      </w:pPr>
      <w:r w:rsidRPr="00F916D3">
        <w:t>-  организация и проведение массовых мероприятий (концерты, выставки и др.);</w:t>
      </w:r>
    </w:p>
    <w:p w:rsidR="00100079" w:rsidRPr="00F916D3" w:rsidRDefault="00100079" w:rsidP="00100079">
      <w:pPr>
        <w:shd w:val="clear" w:color="auto" w:fill="FFFFFF" w:themeFill="background1"/>
        <w:tabs>
          <w:tab w:val="left" w:pos="567"/>
        </w:tabs>
        <w:spacing w:line="300" w:lineRule="atLeast"/>
      </w:pPr>
      <w:r>
        <w:tab/>
      </w:r>
      <w:r w:rsidRPr="00F916D3">
        <w:t>-  создание необходимых условий для совместного труда, отдыха детей, подростков и молодежи и их  законных представителей;</w:t>
      </w:r>
    </w:p>
    <w:p w:rsidR="00100079" w:rsidRPr="00F916D3" w:rsidRDefault="00100079" w:rsidP="00100079">
      <w:pPr>
        <w:shd w:val="clear" w:color="auto" w:fill="FFFFFF" w:themeFill="background1"/>
        <w:tabs>
          <w:tab w:val="left" w:pos="567"/>
        </w:tabs>
        <w:spacing w:line="300" w:lineRule="atLeast"/>
      </w:pPr>
      <w:r>
        <w:tab/>
      </w:r>
      <w:r w:rsidRPr="00F916D3">
        <w:t>-  создание различных объединений с постоянными и (или) переменными составами детей, подростков и молодежи в лагерях (с дневным пребыванием), на своей базе, а</w:t>
      </w:r>
      <w:r>
        <w:t xml:space="preserve"> также по месту жительства</w:t>
      </w:r>
      <w:r w:rsidRPr="00F916D3">
        <w:t>;</w:t>
      </w:r>
    </w:p>
    <w:p w:rsidR="00100079" w:rsidRPr="00F916D3" w:rsidRDefault="00100079" w:rsidP="00100079">
      <w:pPr>
        <w:shd w:val="clear" w:color="auto" w:fill="FFFFFF" w:themeFill="background1"/>
        <w:spacing w:line="300" w:lineRule="atLeast"/>
        <w:ind w:firstLine="567"/>
      </w:pPr>
      <w:r w:rsidRPr="00F916D3">
        <w:t>- реализация дополнительных общеобразовательных программ, организация досуговой и внеурочной деятельности детей, подростков и молодежи в других образовательных учреждениях, детских общественных объединениях и организациях по договору с ними;</w:t>
      </w:r>
    </w:p>
    <w:p w:rsidR="00100079" w:rsidRPr="00F916D3" w:rsidRDefault="00100079" w:rsidP="00100079">
      <w:pPr>
        <w:shd w:val="clear" w:color="auto" w:fill="FFFFFF" w:themeFill="background1"/>
        <w:spacing w:line="300" w:lineRule="atLeast"/>
        <w:ind w:firstLine="567"/>
      </w:pPr>
      <w:r>
        <w:t xml:space="preserve"> - </w:t>
      </w:r>
      <w:r w:rsidRPr="00F916D3">
        <w:t>выявление детей, подростков, находящихся в социально-опасном положении, принятие мер по их воспитанию;</w:t>
      </w:r>
    </w:p>
    <w:p w:rsidR="00100079" w:rsidRPr="00F916D3" w:rsidRDefault="00100079" w:rsidP="00100079">
      <w:pPr>
        <w:shd w:val="clear" w:color="auto" w:fill="FFFFFF" w:themeFill="background1"/>
        <w:tabs>
          <w:tab w:val="left" w:pos="567"/>
        </w:tabs>
        <w:spacing w:line="300" w:lineRule="atLeast"/>
      </w:pPr>
      <w:r>
        <w:tab/>
        <w:t xml:space="preserve"> </w:t>
      </w:r>
      <w:r w:rsidRPr="00F916D3">
        <w:t>- выявление семей, находящихся в социально-опасном положении, и оказание им содействия в воспитании детей</w:t>
      </w:r>
      <w:r>
        <w:t xml:space="preserve"> и подростков</w:t>
      </w:r>
      <w:r w:rsidRPr="00F916D3">
        <w:t>;</w:t>
      </w:r>
    </w:p>
    <w:p w:rsidR="00CC2AD4" w:rsidRPr="00100079" w:rsidRDefault="00100079" w:rsidP="00100079">
      <w:pPr>
        <w:shd w:val="clear" w:color="auto" w:fill="FFFFFF" w:themeFill="background1"/>
        <w:spacing w:line="300" w:lineRule="atLeast"/>
      </w:pPr>
      <w:r w:rsidRPr="00F916D3">
        <w:t> </w:t>
      </w:r>
      <w:r>
        <w:t xml:space="preserve">     -</w:t>
      </w:r>
      <w:r w:rsidRPr="00F916D3">
        <w:t xml:space="preserve">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</w:t>
      </w:r>
      <w:r>
        <w:t>ми и требованиями, осуществляемо</w:t>
      </w:r>
      <w:r w:rsidRPr="00F916D3">
        <w:t>е в пределах собственных финансовых средств.</w:t>
      </w:r>
    </w:p>
    <w:p w:rsidR="00CC2AD4" w:rsidRDefault="00CC2AD4" w:rsidP="00CC2AD4">
      <w:pPr>
        <w:tabs>
          <w:tab w:val="left" w:pos="709"/>
        </w:tabs>
        <w:suppressAutoHyphens/>
        <w:spacing w:line="276" w:lineRule="auto"/>
        <w:ind w:left="1129"/>
        <w:rPr>
          <w:b/>
        </w:rPr>
      </w:pPr>
    </w:p>
    <w:p w:rsidR="007163C8" w:rsidRDefault="00CC2AD4" w:rsidP="00F87A8C">
      <w:pPr>
        <w:tabs>
          <w:tab w:val="left" w:pos="709"/>
        </w:tabs>
        <w:suppressAutoHyphens/>
        <w:spacing w:line="276" w:lineRule="auto"/>
        <w:ind w:left="1129"/>
        <w:jc w:val="center"/>
        <w:rPr>
          <w:b/>
        </w:rPr>
      </w:pPr>
      <w:r>
        <w:rPr>
          <w:b/>
        </w:rPr>
        <w:lastRenderedPageBreak/>
        <w:t>Раздел 3</w:t>
      </w:r>
      <w:r w:rsidR="007163C8">
        <w:rPr>
          <w:b/>
        </w:rPr>
        <w:t>. ОРГАНИЗАЦИОННО-ПРАВОВОЕ ОБЕСПЕЧЕНИЕ ДЕЯТЕЛЬНОСТИ ОБРАЗОВАТЕЛЬНОГО УЧРЕЖДЕНИЯ</w:t>
      </w:r>
    </w:p>
    <w:p w:rsidR="007163C8" w:rsidRDefault="007163C8" w:rsidP="007163C8">
      <w:pPr>
        <w:tabs>
          <w:tab w:val="left" w:pos="709"/>
        </w:tabs>
        <w:suppressAutoHyphens/>
        <w:spacing w:line="276" w:lineRule="auto"/>
        <w:ind w:left="1129"/>
        <w:jc w:val="center"/>
        <w:rPr>
          <w:b/>
        </w:rPr>
      </w:pPr>
    </w:p>
    <w:p w:rsidR="007163C8" w:rsidRDefault="007163C8" w:rsidP="008133A5">
      <w:pPr>
        <w:tabs>
          <w:tab w:val="left" w:pos="709"/>
        </w:tabs>
        <w:suppressAutoHyphens/>
        <w:spacing w:line="276" w:lineRule="auto"/>
        <w:jc w:val="both"/>
      </w:pPr>
      <w:r>
        <w:rPr>
          <w:b/>
        </w:rPr>
        <w:t>ОГРН:</w:t>
      </w:r>
      <w:r>
        <w:t xml:space="preserve"> 102</w:t>
      </w:r>
      <w:r w:rsidR="00F434B0">
        <w:t>1801443553</w:t>
      </w:r>
    </w:p>
    <w:p w:rsidR="007163C8" w:rsidRDefault="007163C8" w:rsidP="007163C8">
      <w:pPr>
        <w:tabs>
          <w:tab w:val="left" w:pos="709"/>
        </w:tabs>
        <w:suppressAutoHyphens/>
        <w:spacing w:line="276" w:lineRule="auto"/>
        <w:ind w:firstLine="709"/>
        <w:jc w:val="both"/>
      </w:pPr>
      <w:r>
        <w:t xml:space="preserve">Свидетельство о внесении записи в Единый государственный реестр юридических лиц серия </w:t>
      </w:r>
      <w:r w:rsidR="00F11A88" w:rsidRPr="00F11A88">
        <w:t>18</w:t>
      </w:r>
      <w:r w:rsidRPr="00F11A88">
        <w:t xml:space="preserve"> № </w:t>
      </w:r>
      <w:r w:rsidR="00F11A88">
        <w:t>003257224</w:t>
      </w:r>
      <w:r>
        <w:t xml:space="preserve"> </w:t>
      </w:r>
      <w:r w:rsidR="00F434B0">
        <w:t xml:space="preserve">Инспекция ФНС по Ленинскому району г.Ижевска </w:t>
      </w:r>
      <w:r w:rsidRPr="003E26A0">
        <w:t xml:space="preserve">от </w:t>
      </w:r>
      <w:r w:rsidR="003E26A0" w:rsidRPr="003E26A0">
        <w:t>29 ноября 2012</w:t>
      </w:r>
      <w:r w:rsidRPr="003E26A0">
        <w:t xml:space="preserve"> года</w:t>
      </w:r>
      <w:r w:rsidRPr="005A1166">
        <w:t>.</w:t>
      </w:r>
      <w:r w:rsidR="00584903">
        <w:t xml:space="preserve"> Изменения от 23.12.2016г.</w:t>
      </w:r>
    </w:p>
    <w:p w:rsidR="00F434B0" w:rsidRPr="00F434B0" w:rsidRDefault="007163C8" w:rsidP="008133A5">
      <w:pPr>
        <w:jc w:val="both"/>
      </w:pPr>
      <w:r w:rsidRPr="00F434B0">
        <w:rPr>
          <w:b/>
        </w:rPr>
        <w:t>ИНН:</w:t>
      </w:r>
      <w:r w:rsidRPr="00F434B0">
        <w:rPr>
          <w:color w:val="FF0000"/>
        </w:rPr>
        <w:t xml:space="preserve"> </w:t>
      </w:r>
      <w:r w:rsidR="00F434B0" w:rsidRPr="00F434B0">
        <w:t>1832029476</w:t>
      </w:r>
    </w:p>
    <w:p w:rsidR="00584903" w:rsidRDefault="007163C8" w:rsidP="008133A5">
      <w:pPr>
        <w:tabs>
          <w:tab w:val="left" w:pos="709"/>
        </w:tabs>
        <w:suppressAutoHyphens/>
        <w:spacing w:line="276" w:lineRule="auto"/>
        <w:jc w:val="both"/>
      </w:pPr>
      <w:r>
        <w:t xml:space="preserve">Реквизиты свидетельства </w:t>
      </w:r>
      <w:proofErr w:type="gramStart"/>
      <w:r>
        <w:t>о постановке на учет юридического лица в налоговом органе по месту нахождения на территории</w:t>
      </w:r>
      <w:proofErr w:type="gramEnd"/>
      <w:r>
        <w:t xml:space="preserve"> Российской Федерации: </w:t>
      </w:r>
      <w:r w:rsidR="00F434B0">
        <w:t>Инспекция ФНС по Ленинскому району г.Ижевска</w:t>
      </w:r>
      <w:r>
        <w:t xml:space="preserve"> </w:t>
      </w:r>
      <w:r w:rsidRPr="003E26A0">
        <w:t xml:space="preserve">от </w:t>
      </w:r>
      <w:r w:rsidR="003E26A0" w:rsidRPr="003E26A0">
        <w:t>26.12.2000г</w:t>
      </w:r>
      <w:r w:rsidRPr="003E26A0">
        <w:t xml:space="preserve">., серия </w:t>
      </w:r>
      <w:r w:rsidR="00F11A88" w:rsidRPr="003E26A0">
        <w:t>18</w:t>
      </w:r>
      <w:r w:rsidRPr="003E26A0">
        <w:t xml:space="preserve"> № </w:t>
      </w:r>
      <w:r w:rsidR="00584903" w:rsidRPr="003E26A0">
        <w:t xml:space="preserve">серия 18 № </w:t>
      </w:r>
      <w:r w:rsidR="00584903">
        <w:t>003478368</w:t>
      </w:r>
    </w:p>
    <w:p w:rsidR="007163C8" w:rsidRDefault="007163C8" w:rsidP="008133A5">
      <w:pPr>
        <w:tabs>
          <w:tab w:val="left" w:pos="709"/>
        </w:tabs>
        <w:suppressAutoHyphens/>
        <w:spacing w:line="276" w:lineRule="auto"/>
        <w:jc w:val="both"/>
      </w:pPr>
      <w:r w:rsidRPr="00584903">
        <w:rPr>
          <w:b/>
        </w:rPr>
        <w:t>Устав:</w:t>
      </w:r>
      <w:r>
        <w:t xml:space="preserve"> </w:t>
      </w:r>
      <w:r w:rsidRPr="003E26A0">
        <w:t>утверждён</w:t>
      </w:r>
      <w:r w:rsidR="005A1166">
        <w:t xml:space="preserve"> </w:t>
      </w:r>
      <w:r w:rsidR="003E26A0">
        <w:t xml:space="preserve">Администрации г.Ижевска от </w:t>
      </w:r>
      <w:r w:rsidR="00584903">
        <w:t>11</w:t>
      </w:r>
      <w:r w:rsidR="003E26A0">
        <w:t>.1</w:t>
      </w:r>
      <w:r w:rsidR="00584903">
        <w:t>2</w:t>
      </w:r>
      <w:r w:rsidR="003E26A0">
        <w:t>.201</w:t>
      </w:r>
      <w:r w:rsidR="00584903">
        <w:t>5</w:t>
      </w:r>
      <w:r w:rsidR="003E26A0">
        <w:t xml:space="preserve">г. № </w:t>
      </w:r>
      <w:r w:rsidR="00584903">
        <w:t>1417</w:t>
      </w:r>
      <w:r w:rsidR="003E26A0">
        <w:t>п</w:t>
      </w:r>
    </w:p>
    <w:p w:rsidR="007163C8" w:rsidRDefault="007163C8" w:rsidP="008133A5">
      <w:pPr>
        <w:tabs>
          <w:tab w:val="left" w:pos="709"/>
        </w:tabs>
        <w:suppressAutoHyphens/>
        <w:spacing w:line="276" w:lineRule="auto"/>
        <w:jc w:val="both"/>
      </w:pPr>
      <w:r>
        <w:rPr>
          <w:b/>
        </w:rPr>
        <w:t>Лицензия на право осуществления образовательной деятельности</w:t>
      </w:r>
      <w:r>
        <w:t xml:space="preserve"> серия </w:t>
      </w:r>
      <w:r w:rsidR="00F434B0">
        <w:t>18Л01</w:t>
      </w:r>
      <w:r>
        <w:t xml:space="preserve"> № </w:t>
      </w:r>
      <w:r w:rsidR="00F434B0">
        <w:t>000</w:t>
      </w:r>
      <w:r w:rsidR="00985560">
        <w:t>1098</w:t>
      </w:r>
      <w:r>
        <w:t xml:space="preserve">, рег. № </w:t>
      </w:r>
      <w:r w:rsidR="00985560">
        <w:t>1134</w:t>
      </w:r>
      <w:r>
        <w:t xml:space="preserve"> от </w:t>
      </w:r>
      <w:r w:rsidR="00985560">
        <w:t>28.03.2016г.</w:t>
      </w:r>
      <w:r>
        <w:t xml:space="preserve">, выдана </w:t>
      </w:r>
      <w:r w:rsidR="005A1166">
        <w:t>Службой</w:t>
      </w:r>
      <w:r w:rsidR="001975E1">
        <w:t xml:space="preserve"> по надзору и </w:t>
      </w:r>
      <w:r w:rsidR="005A1166">
        <w:t>к</w:t>
      </w:r>
      <w:r w:rsidR="001975E1">
        <w:t>онтролю в сфере образования при министерстве образования и науки УР</w:t>
      </w:r>
      <w:r>
        <w:t xml:space="preserve"> </w:t>
      </w:r>
      <w:r w:rsidR="009D053A">
        <w:t xml:space="preserve"> бессрочно</w:t>
      </w:r>
      <w:r>
        <w:t>.</w:t>
      </w:r>
    </w:p>
    <w:p w:rsidR="001B7998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Внутренние локальные нормативные акты, регламентирующие основные направления деятельности центра: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-</w:t>
      </w:r>
      <w:r w:rsidRPr="00F5494D">
        <w:t xml:space="preserve"> </w:t>
      </w:r>
      <w:r w:rsidRPr="00F5494D">
        <w:rPr>
          <w:rFonts w:eastAsia="Calibri"/>
        </w:rPr>
        <w:t xml:space="preserve">Правила внутреннего распорядка </w:t>
      </w:r>
      <w:proofErr w:type="gramStart"/>
      <w:r w:rsidRPr="00F5494D">
        <w:rPr>
          <w:rFonts w:eastAsia="Calibri"/>
        </w:rPr>
        <w:t>обучающихся</w:t>
      </w:r>
      <w:proofErr w:type="gramEnd"/>
      <w:r w:rsidRPr="00F5494D">
        <w:rPr>
          <w:rFonts w:eastAsia="Calibri"/>
        </w:rPr>
        <w:t>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5494D">
        <w:rPr>
          <w:rFonts w:eastAsia="Calibri"/>
        </w:rPr>
        <w:t>Правила оформления возникновения, приостановления и прекращения отношений между учреждением и обучающимися и (или) родителями (законными представителями);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5494D">
        <w:rPr>
          <w:rFonts w:eastAsia="Calibri"/>
        </w:rPr>
        <w:t>Положение о комиссии по урегулированию споров между участниками образовательных отношений;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5494D">
        <w:rPr>
          <w:rFonts w:eastAsia="Calibri"/>
        </w:rPr>
        <w:t xml:space="preserve">Положение о порядке и основании перевода, отчисления и восстановления </w:t>
      </w:r>
      <w:proofErr w:type="gramStart"/>
      <w:r w:rsidRPr="00F5494D">
        <w:rPr>
          <w:rFonts w:eastAsia="Calibri"/>
        </w:rPr>
        <w:t>обучающихся</w:t>
      </w:r>
      <w:proofErr w:type="gramEnd"/>
      <w:r w:rsidRPr="00F5494D">
        <w:rPr>
          <w:rFonts w:eastAsia="Calibri"/>
        </w:rPr>
        <w:t>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- </w:t>
      </w:r>
      <w:r w:rsidRPr="00F5494D">
        <w:rPr>
          <w:rFonts w:eastAsia="Calibri"/>
        </w:rPr>
        <w:t xml:space="preserve">Положение о Совете </w:t>
      </w:r>
      <w:proofErr w:type="gramStart"/>
      <w:r w:rsidRPr="00F5494D">
        <w:rPr>
          <w:rFonts w:eastAsia="Calibri"/>
        </w:rPr>
        <w:t>обучающихся</w:t>
      </w:r>
      <w:proofErr w:type="gramEnd"/>
      <w:r w:rsidRPr="00F5494D">
        <w:rPr>
          <w:rFonts w:eastAsia="Calibri"/>
        </w:rPr>
        <w:t>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5494D">
        <w:rPr>
          <w:rFonts w:eastAsia="Calibri"/>
        </w:rPr>
        <w:t>Положение о родительском совете;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5494D">
        <w:rPr>
          <w:rFonts w:eastAsia="Calibri"/>
        </w:rPr>
        <w:t xml:space="preserve">Правила приема </w:t>
      </w:r>
      <w:proofErr w:type="gramStart"/>
      <w:r w:rsidRPr="00F5494D">
        <w:rPr>
          <w:rFonts w:eastAsia="Calibri"/>
        </w:rPr>
        <w:t>обучающихся</w:t>
      </w:r>
      <w:proofErr w:type="gramEnd"/>
      <w:r w:rsidRPr="00F5494D">
        <w:rPr>
          <w:rFonts w:eastAsia="Calibri"/>
        </w:rPr>
        <w:t>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5494D">
        <w:rPr>
          <w:rFonts w:eastAsia="Calibri"/>
        </w:rPr>
        <w:t>Положение о промежуточной и итоговой аттестации обучающихся и порядке их проведения;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5494D">
        <w:rPr>
          <w:rFonts w:eastAsia="Calibri"/>
        </w:rPr>
        <w:t>Положение о дополнительной общеобразовательной программе порядке её оформления, рассмотрения и утверждения в учреждении;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5494D">
        <w:rPr>
          <w:rFonts w:eastAsia="Calibri"/>
        </w:rPr>
        <w:t>Положение о сайте;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5494D">
        <w:rPr>
          <w:rFonts w:eastAsia="Calibri"/>
        </w:rPr>
        <w:t xml:space="preserve"> Положение о порядке </w:t>
      </w:r>
      <w:proofErr w:type="gramStart"/>
      <w:r w:rsidRPr="00F5494D">
        <w:rPr>
          <w:rFonts w:eastAsia="Calibri"/>
        </w:rPr>
        <w:t>ведения журналов учета работы объединения</w:t>
      </w:r>
      <w:proofErr w:type="gramEnd"/>
      <w:r w:rsidRPr="00F5494D">
        <w:rPr>
          <w:rFonts w:eastAsia="Calibri"/>
        </w:rPr>
        <w:t xml:space="preserve"> в системе дополнительного образования детей.</w:t>
      </w:r>
    </w:p>
    <w:p w:rsidR="00F5494D" w:rsidRPr="00F5494D" w:rsidRDefault="00F5494D" w:rsidP="00F5494D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-</w:t>
      </w:r>
      <w:r w:rsidRPr="00F5494D">
        <w:rPr>
          <w:rFonts w:eastAsia="Calibri"/>
        </w:rPr>
        <w:t xml:space="preserve"> Порядок проведения аттестации на соответствие занимаемой должности работников учреждения;</w:t>
      </w:r>
    </w:p>
    <w:p w:rsidR="00F5494D" w:rsidRDefault="00F40A5C" w:rsidP="00F5494D">
      <w:pPr>
        <w:widowControl w:val="0"/>
        <w:spacing w:line="276" w:lineRule="auto"/>
        <w:jc w:val="both"/>
        <w:rPr>
          <w:u w:val="single"/>
        </w:rPr>
      </w:pPr>
      <w:r>
        <w:rPr>
          <w:rFonts w:eastAsia="Calibri"/>
        </w:rPr>
        <w:t xml:space="preserve">- </w:t>
      </w:r>
      <w:r w:rsidR="00F5494D" w:rsidRPr="00F5494D">
        <w:rPr>
          <w:rFonts w:eastAsia="Calibri"/>
        </w:rPr>
        <w:t>«Методические рекомендации МБУ ДО ДЮЦ «Олимп» по разработке дополнительных общеобразовательных программ».</w:t>
      </w:r>
    </w:p>
    <w:p w:rsidR="00F40A5C" w:rsidRDefault="00F40A5C" w:rsidP="007163C8">
      <w:pPr>
        <w:widowControl w:val="0"/>
        <w:spacing w:line="276" w:lineRule="auto"/>
        <w:ind w:firstLine="567"/>
        <w:jc w:val="both"/>
        <w:rPr>
          <w:u w:val="single"/>
        </w:rPr>
      </w:pPr>
    </w:p>
    <w:p w:rsidR="007163C8" w:rsidRDefault="007163C8" w:rsidP="007163C8">
      <w:pPr>
        <w:widowControl w:val="0"/>
        <w:spacing w:line="276" w:lineRule="auto"/>
        <w:ind w:firstLine="567"/>
        <w:jc w:val="both"/>
        <w:rPr>
          <w:u w:val="single"/>
        </w:rPr>
      </w:pPr>
      <w:r>
        <w:rPr>
          <w:u w:val="single"/>
        </w:rPr>
        <w:t>Выводы и рекомендации:</w:t>
      </w:r>
    </w:p>
    <w:p w:rsidR="007163C8" w:rsidRDefault="00DF38E5" w:rsidP="007163C8">
      <w:pPr>
        <w:widowControl w:val="0"/>
        <w:spacing w:line="276" w:lineRule="auto"/>
        <w:ind w:firstLine="567"/>
        <w:jc w:val="both"/>
      </w:pPr>
      <w:r>
        <w:t>МБУ ДО ДЮЦ «Олимп»</w:t>
      </w:r>
      <w:r w:rsidR="007163C8">
        <w:t xml:space="preserve"> 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</w:t>
      </w:r>
    </w:p>
    <w:p w:rsidR="007163C8" w:rsidRDefault="007163C8" w:rsidP="007163C8">
      <w:pPr>
        <w:suppressAutoHyphens/>
        <w:spacing w:line="276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100079" w:rsidRDefault="007163C8" w:rsidP="007163C8">
      <w:pPr>
        <w:suppressAutoHyphens/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Раздел 4. </w:t>
      </w:r>
      <w:r w:rsidR="00100079">
        <w:rPr>
          <w:b/>
        </w:rPr>
        <w:t>ОБУЧАЮЩИЕСЯ И СИСТЕМА РАБОТЫ С НИМИ</w:t>
      </w:r>
    </w:p>
    <w:p w:rsidR="00100079" w:rsidRDefault="00100079" w:rsidP="00100079">
      <w:pPr>
        <w:jc w:val="both"/>
      </w:pPr>
      <w:r>
        <w:t xml:space="preserve">Для решения основных задач дополнительного образования, заложенных в нормативных документах, с учетом интересов детей в Детско-юношеском Центре в 2017 году, на начало учебного года было открыто 7 дополнительных </w:t>
      </w:r>
      <w:r w:rsidRPr="001A293D">
        <w:t>общеобразовательн</w:t>
      </w:r>
      <w:r>
        <w:t xml:space="preserve">ых </w:t>
      </w:r>
      <w:r w:rsidRPr="001A293D">
        <w:t>общеразвивающ</w:t>
      </w:r>
      <w:r>
        <w:t>их</w:t>
      </w:r>
      <w:r w:rsidRPr="001A293D">
        <w:t xml:space="preserve"> программ</w:t>
      </w:r>
      <w:r>
        <w:t>, в которых занималось 154 обучающихся по 2 направленностям.</w:t>
      </w:r>
      <w:r>
        <w:rPr>
          <w:color w:val="FF0000"/>
        </w:rPr>
        <w:t xml:space="preserve">  </w:t>
      </w:r>
    </w:p>
    <w:p w:rsidR="00100079" w:rsidRDefault="00100079" w:rsidP="00100079">
      <w:pPr>
        <w:spacing w:line="276" w:lineRule="auto"/>
        <w:jc w:val="both"/>
      </w:pPr>
    </w:p>
    <w:p w:rsidR="00100079" w:rsidRDefault="00100079" w:rsidP="00100079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100079" w:rsidTr="00207933">
        <w:trPr>
          <w:trHeight w:val="32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Период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Кол-во объединений</w:t>
            </w:r>
          </w:p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Кол-во воспитанников</w:t>
            </w:r>
          </w:p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ДО ДЮЦ </w:t>
            </w:r>
          </w:p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«Олимп»</w:t>
            </w:r>
          </w:p>
        </w:tc>
      </w:tr>
      <w:tr w:rsidR="00100079" w:rsidTr="0020793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79" w:rsidRDefault="00100079" w:rsidP="0020793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79" w:rsidRDefault="00100079" w:rsidP="0020793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79" w:rsidRDefault="00100079" w:rsidP="00207933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Кол-во программ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Кол-во воспитанников</w:t>
            </w:r>
          </w:p>
        </w:tc>
      </w:tr>
      <w:tr w:rsidR="00100079" w:rsidTr="0020793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2014 – 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264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pacing w:line="276" w:lineRule="auto"/>
              <w:ind w:firstLine="709"/>
              <w:jc w:val="both"/>
            </w:pPr>
            <w: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pacing w:line="276" w:lineRule="auto"/>
              <w:ind w:firstLine="709"/>
              <w:jc w:val="both"/>
            </w:pPr>
            <w:r>
              <w:t>264</w:t>
            </w:r>
          </w:p>
        </w:tc>
      </w:tr>
      <w:tr w:rsidR="00100079" w:rsidTr="0020793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2015 – 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245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spacing w:line="276" w:lineRule="auto"/>
              <w:ind w:firstLine="709"/>
              <w:jc w:val="both"/>
            </w:pPr>
            <w: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spacing w:line="276" w:lineRule="auto"/>
              <w:ind w:firstLine="709"/>
              <w:jc w:val="both"/>
            </w:pPr>
            <w:r>
              <w:t>245</w:t>
            </w:r>
          </w:p>
        </w:tc>
      </w:tr>
      <w:tr w:rsidR="00100079" w:rsidTr="0020793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2016 – 2017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>
              <w:t>194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spacing w:line="276" w:lineRule="auto"/>
              <w:ind w:firstLine="709"/>
              <w:jc w:val="both"/>
            </w:pPr>
            <w: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spacing w:line="276" w:lineRule="auto"/>
              <w:ind w:firstLine="709"/>
              <w:jc w:val="both"/>
            </w:pPr>
            <w:r>
              <w:t>194</w:t>
            </w:r>
          </w:p>
        </w:tc>
      </w:tr>
    </w:tbl>
    <w:p w:rsidR="00100079" w:rsidRDefault="00100079" w:rsidP="00100079">
      <w:pPr>
        <w:spacing w:line="276" w:lineRule="auto"/>
        <w:ind w:firstLine="709"/>
        <w:jc w:val="both"/>
      </w:pPr>
    </w:p>
    <w:p w:rsidR="00100079" w:rsidRDefault="00100079" w:rsidP="00100079">
      <w:pPr>
        <w:spacing w:line="276" w:lineRule="auto"/>
        <w:ind w:firstLine="709"/>
        <w:jc w:val="both"/>
      </w:pPr>
      <w:r>
        <w:t>Возрастная характеристика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536"/>
      </w:tblGrid>
      <w:tr w:rsidR="00100079" w:rsidTr="00207933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uppressAutoHyphens/>
              <w:spacing w:line="276" w:lineRule="auto"/>
              <w:ind w:firstLine="23"/>
              <w:jc w:val="center"/>
            </w:pPr>
            <w:r>
              <w:t>Численность учащихся</w:t>
            </w:r>
          </w:p>
        </w:tc>
      </w:tr>
      <w:tr w:rsidR="00100079" w:rsidTr="00207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79" w:rsidRDefault="00100079" w:rsidP="0020793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Всего 154</w:t>
            </w:r>
          </w:p>
        </w:tc>
      </w:tr>
      <w:tr w:rsidR="00100079" w:rsidTr="002079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6-10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25</w:t>
            </w:r>
          </w:p>
        </w:tc>
      </w:tr>
      <w:tr w:rsidR="00100079" w:rsidTr="002079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11-13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67</w:t>
            </w:r>
          </w:p>
        </w:tc>
      </w:tr>
      <w:tr w:rsidR="00100079" w:rsidTr="002079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14-17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28</w:t>
            </w:r>
          </w:p>
        </w:tc>
      </w:tr>
      <w:tr w:rsidR="00100079" w:rsidTr="002079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18 и старше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79" w:rsidRDefault="00100079" w:rsidP="00207933">
            <w:pPr>
              <w:suppressAutoHyphens/>
              <w:spacing w:line="276" w:lineRule="auto"/>
              <w:ind w:firstLine="709"/>
              <w:jc w:val="both"/>
            </w:pPr>
            <w:r>
              <w:t>34</w:t>
            </w:r>
          </w:p>
        </w:tc>
      </w:tr>
    </w:tbl>
    <w:p w:rsidR="00100079" w:rsidRDefault="00100079" w:rsidP="00100079">
      <w:pPr>
        <w:spacing w:line="276" w:lineRule="auto"/>
        <w:ind w:firstLine="709"/>
        <w:jc w:val="both"/>
        <w:rPr>
          <w:u w:val="single"/>
        </w:rPr>
      </w:pPr>
    </w:p>
    <w:p w:rsidR="00805FE4" w:rsidRDefault="00805FE4" w:rsidP="00805FE4">
      <w:pPr>
        <w:pStyle w:val="ab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Сведения о детских объединениях:</w:t>
      </w:r>
    </w:p>
    <w:p w:rsidR="00805FE4" w:rsidRDefault="00805FE4" w:rsidP="00805FE4">
      <w:pPr>
        <w:pStyle w:val="ab"/>
        <w:rPr>
          <w:b/>
          <w:sz w:val="24"/>
          <w:szCs w:val="28"/>
        </w:rPr>
      </w:pPr>
    </w:p>
    <w:tbl>
      <w:tblPr>
        <w:tblW w:w="888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112"/>
        <w:gridCol w:w="2127"/>
        <w:gridCol w:w="1986"/>
      </w:tblGrid>
      <w:tr w:rsidR="00805FE4" w:rsidTr="00805FE4">
        <w:trPr>
          <w:trHeight w:val="57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805FE4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805FE4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A65DB2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 руководителя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805FE4" w:rsidP="00A65DB2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</w:t>
            </w:r>
            <w:proofErr w:type="gramStart"/>
            <w:r w:rsidR="00A65DB2">
              <w:rPr>
                <w:sz w:val="24"/>
                <w:szCs w:val="28"/>
              </w:rPr>
              <w:t>обучающихся</w:t>
            </w:r>
            <w:proofErr w:type="gramEnd"/>
          </w:p>
        </w:tc>
      </w:tr>
      <w:tr w:rsidR="00805FE4" w:rsidTr="00805FE4">
        <w:trPr>
          <w:trHeight w:val="1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805FE4">
            <w:pPr>
              <w:pStyle w:val="ab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805FE4" w:rsidP="002079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Студия эстрадного танца «Силуэт»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A65DB2" w:rsidP="00207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Денисова Е.Н.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805FE4" w:rsidP="00207933">
            <w:pPr>
              <w:jc w:val="center"/>
            </w:pPr>
            <w:r>
              <w:t>43</w:t>
            </w:r>
          </w:p>
        </w:tc>
      </w:tr>
      <w:tr w:rsidR="00805FE4" w:rsidTr="00805FE4">
        <w:trPr>
          <w:trHeight w:val="1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805FE4">
            <w:pPr>
              <w:pStyle w:val="ab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207933">
            <w:pPr>
              <w:rPr>
                <w:color w:val="000000"/>
              </w:rPr>
            </w:pPr>
            <w:r>
              <w:rPr>
                <w:color w:val="000000"/>
              </w:rPr>
              <w:t>Ритмика  и танец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A65DB2" w:rsidP="00207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Денисова Е.Н.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207933">
            <w:pPr>
              <w:jc w:val="center"/>
            </w:pPr>
            <w:r>
              <w:t>11</w:t>
            </w:r>
          </w:p>
        </w:tc>
      </w:tr>
      <w:tr w:rsidR="00805FE4" w:rsidTr="00805FE4">
        <w:trPr>
          <w:trHeight w:val="1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805FE4">
            <w:pPr>
              <w:pStyle w:val="ab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20793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 xml:space="preserve"> студия «Вдохновение»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A65DB2" w:rsidP="00207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Крюкова Т.А.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D37D4D" w:rsidP="00207933">
            <w:pPr>
              <w:jc w:val="center"/>
            </w:pPr>
            <w:r>
              <w:t>26</w:t>
            </w:r>
          </w:p>
        </w:tc>
      </w:tr>
      <w:tr w:rsidR="00805FE4" w:rsidTr="00805FE4">
        <w:trPr>
          <w:trHeight w:val="1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805FE4">
            <w:pPr>
              <w:pStyle w:val="ab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805FE4" w:rsidP="00207933">
            <w:pPr>
              <w:spacing w:before="100" w:beforeAutospacing="1"/>
            </w:pPr>
            <w:r>
              <w:t>«Сувенир»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A65DB2" w:rsidP="00207933">
            <w:pPr>
              <w:jc w:val="center"/>
            </w:pPr>
            <w:r>
              <w:t>Махиянова Л.Ф.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805FE4" w:rsidP="00207933">
            <w:pPr>
              <w:spacing w:before="100" w:beforeAutospacing="1"/>
              <w:jc w:val="center"/>
            </w:pPr>
            <w:r>
              <w:t>9</w:t>
            </w:r>
          </w:p>
        </w:tc>
      </w:tr>
      <w:tr w:rsidR="00805FE4" w:rsidTr="00805FE4">
        <w:trPr>
          <w:trHeight w:val="1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805FE4">
            <w:pPr>
              <w:pStyle w:val="ab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805FE4" w:rsidP="00207933">
            <w:pPr>
              <w:spacing w:before="100" w:beforeAutospacing="1"/>
            </w:pPr>
            <w:r>
              <w:t>«</w:t>
            </w:r>
            <w:proofErr w:type="spellStart"/>
            <w:r>
              <w:t>АРТобъект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A65DB2" w:rsidP="00207933">
            <w:pPr>
              <w:jc w:val="center"/>
            </w:pPr>
            <w:r>
              <w:t>Махиянова Л.Ф.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E4" w:rsidRDefault="00805FE4" w:rsidP="00207933">
            <w:pPr>
              <w:spacing w:before="100" w:beforeAutospacing="1"/>
              <w:jc w:val="center"/>
            </w:pPr>
            <w:r>
              <w:t>30</w:t>
            </w:r>
          </w:p>
        </w:tc>
      </w:tr>
      <w:tr w:rsidR="00805FE4" w:rsidTr="00805FE4">
        <w:trPr>
          <w:trHeight w:val="1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805FE4">
            <w:pPr>
              <w:pStyle w:val="ab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207933">
            <w:pPr>
              <w:spacing w:before="100" w:beforeAutospacing="1"/>
            </w:pPr>
            <w:r>
              <w:t>Палитра увлечений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A65DB2" w:rsidP="00207933">
            <w:pPr>
              <w:jc w:val="center"/>
            </w:pPr>
            <w:r>
              <w:t>Махиянова Л.Ф.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207933">
            <w:pPr>
              <w:spacing w:before="100" w:beforeAutospacing="1"/>
              <w:jc w:val="center"/>
            </w:pPr>
            <w:r>
              <w:t>28</w:t>
            </w:r>
          </w:p>
        </w:tc>
      </w:tr>
      <w:tr w:rsidR="00805FE4" w:rsidTr="00805FE4">
        <w:trPr>
          <w:trHeight w:val="1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805FE4">
            <w:pPr>
              <w:pStyle w:val="ab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805FE4" w:rsidP="00207933">
            <w:pPr>
              <w:spacing w:before="100" w:beforeAutospacing="1"/>
            </w:pPr>
            <w:r>
              <w:t xml:space="preserve">Ладушки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A65DB2" w:rsidP="00207933">
            <w:pPr>
              <w:jc w:val="center"/>
            </w:pPr>
            <w:r>
              <w:rPr>
                <w:color w:val="000000"/>
              </w:rPr>
              <w:t>Крюкова Т.А.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E4" w:rsidRDefault="00D37D4D" w:rsidP="00207933">
            <w:pPr>
              <w:spacing w:before="100" w:beforeAutospacing="1"/>
              <w:jc w:val="center"/>
            </w:pPr>
            <w:r>
              <w:t>21</w:t>
            </w:r>
          </w:p>
        </w:tc>
      </w:tr>
    </w:tbl>
    <w:p w:rsidR="00805FE4" w:rsidRDefault="00805FE4" w:rsidP="00805FE4">
      <w:pPr>
        <w:suppressAutoHyphens/>
        <w:spacing w:line="276" w:lineRule="auto"/>
        <w:ind w:firstLine="709"/>
        <w:jc w:val="both"/>
        <w:rPr>
          <w:i/>
          <w:u w:val="single"/>
        </w:rPr>
      </w:pPr>
    </w:p>
    <w:p w:rsidR="00805FE4" w:rsidRDefault="00805FE4" w:rsidP="00100079">
      <w:pPr>
        <w:spacing w:line="276" w:lineRule="auto"/>
        <w:ind w:firstLine="709"/>
        <w:jc w:val="both"/>
        <w:rPr>
          <w:u w:val="single"/>
        </w:rPr>
      </w:pPr>
    </w:p>
    <w:p w:rsidR="00805FE4" w:rsidRPr="00F916D3" w:rsidRDefault="00805FE4" w:rsidP="00805FE4">
      <w:pPr>
        <w:shd w:val="clear" w:color="auto" w:fill="FFFFFF" w:themeFill="background1"/>
        <w:tabs>
          <w:tab w:val="left" w:pos="567"/>
        </w:tabs>
        <w:spacing w:line="300" w:lineRule="atLeast"/>
      </w:pPr>
      <w:r w:rsidRPr="00F916D3">
        <w:t>В объедин</w:t>
      </w:r>
      <w:r>
        <w:t>ения Учреждения принимаются лица</w:t>
      </w:r>
      <w:r w:rsidRPr="00F916D3">
        <w:t xml:space="preserve"> преимущественно от 3 до 30 лет, проявившие желание заниматься видами (профилями) творческой, оздоровительной деятельности, предлагаемыми Учреждением.</w:t>
      </w:r>
    </w:p>
    <w:p w:rsidR="00805FE4" w:rsidRPr="00F916D3" w:rsidRDefault="00805FE4" w:rsidP="00805FE4">
      <w:pPr>
        <w:shd w:val="clear" w:color="auto" w:fill="FFFFFF" w:themeFill="background1"/>
        <w:spacing w:line="300" w:lineRule="atLeast"/>
      </w:pPr>
      <w:r w:rsidRPr="00F916D3">
        <w:t>Прием в  Учреждение осуществляется  по письменному заявлению родителей (законных представителей) или детей, достигших  14 лет. </w:t>
      </w:r>
    </w:p>
    <w:p w:rsidR="00805FE4" w:rsidRPr="00F916D3" w:rsidRDefault="00805FE4" w:rsidP="00805FE4">
      <w:pPr>
        <w:shd w:val="clear" w:color="auto" w:fill="FFFFFF" w:themeFill="background1"/>
        <w:spacing w:line="300" w:lineRule="atLeast"/>
      </w:pPr>
      <w:r w:rsidRPr="00F916D3">
        <w:t>При приеме Учреждение обязано ознакомить детей</w:t>
      </w:r>
      <w:r>
        <w:t xml:space="preserve">, подростков </w:t>
      </w:r>
      <w:r w:rsidRPr="00F916D3">
        <w:t xml:space="preserve"> и (или) его родителей (законных представителей)</w:t>
      </w:r>
      <w:r>
        <w:t>, молодежь</w:t>
      </w:r>
      <w:r w:rsidRPr="00F916D3">
        <w:t xml:space="preserve"> с Уставом</w:t>
      </w:r>
      <w:r w:rsidR="001B7998">
        <w:t xml:space="preserve"> Учреждения, лицензией на право</w:t>
      </w:r>
      <w:r w:rsidRPr="00F916D3">
        <w:t>ведения образовательной деятельности,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:rsidR="00805FE4" w:rsidRDefault="00805FE4" w:rsidP="00805FE4">
      <w:pPr>
        <w:shd w:val="clear" w:color="auto" w:fill="FFFFFF" w:themeFill="background1"/>
        <w:spacing w:line="300" w:lineRule="atLeast"/>
      </w:pPr>
      <w:r w:rsidRPr="00F916D3">
        <w:t>Приём в Учреждение оформляется приказом Директора Учреждения.</w:t>
      </w:r>
    </w:p>
    <w:p w:rsidR="00805FE4" w:rsidRPr="00F916D3" w:rsidRDefault="00805FE4" w:rsidP="00805FE4">
      <w:pPr>
        <w:shd w:val="clear" w:color="auto" w:fill="FFFFFF" w:themeFill="background1"/>
        <w:spacing w:line="300" w:lineRule="atLeast"/>
      </w:pPr>
      <w:r w:rsidRPr="00F916D3">
        <w:t>Поряд</w:t>
      </w:r>
      <w:r>
        <w:t>ок и основания отчисления обучающихся лиц:</w:t>
      </w:r>
    </w:p>
    <w:p w:rsidR="00805FE4" w:rsidRPr="00F916D3" w:rsidRDefault="00805FE4" w:rsidP="00805FE4">
      <w:pPr>
        <w:shd w:val="clear" w:color="auto" w:fill="FFFFFF" w:themeFill="background1"/>
        <w:tabs>
          <w:tab w:val="left" w:pos="567"/>
        </w:tabs>
        <w:spacing w:line="300" w:lineRule="atLeast"/>
      </w:pPr>
      <w:r>
        <w:lastRenderedPageBreak/>
        <w:t>Отчисление обучающихся лиц</w:t>
      </w:r>
      <w:r w:rsidRPr="00F916D3">
        <w:t xml:space="preserve"> оформляется приказом Директора Учреждения и производится по следующим основаниям:</w:t>
      </w:r>
    </w:p>
    <w:p w:rsidR="00805FE4" w:rsidRPr="00F916D3" w:rsidRDefault="00805FE4" w:rsidP="00805FE4">
      <w:pPr>
        <w:shd w:val="clear" w:color="auto" w:fill="FFFFFF" w:themeFill="background1"/>
        <w:spacing w:line="300" w:lineRule="atLeast"/>
        <w:ind w:firstLine="567"/>
      </w:pPr>
      <w:r w:rsidRPr="00F916D3">
        <w:t> - по заявлению родителей (законных представителей);</w:t>
      </w:r>
    </w:p>
    <w:p w:rsidR="00805FE4" w:rsidRPr="00F916D3" w:rsidRDefault="00805FE4" w:rsidP="00805FE4">
      <w:pPr>
        <w:shd w:val="clear" w:color="auto" w:fill="FFFFFF" w:themeFill="background1"/>
        <w:tabs>
          <w:tab w:val="left" w:pos="567"/>
        </w:tabs>
        <w:spacing w:line="300" w:lineRule="atLeast"/>
      </w:pPr>
      <w:r>
        <w:tab/>
        <w:t xml:space="preserve"> </w:t>
      </w:r>
      <w:r w:rsidRPr="00F916D3">
        <w:t>- за совершенные неоднократно грубые нарушения Устава Учреждения;</w:t>
      </w:r>
    </w:p>
    <w:p w:rsidR="00805FE4" w:rsidRDefault="00805FE4" w:rsidP="00805FE4">
      <w:pPr>
        <w:shd w:val="clear" w:color="auto" w:fill="FFFFFF" w:themeFill="background1"/>
        <w:tabs>
          <w:tab w:val="left" w:pos="567"/>
        </w:tabs>
        <w:spacing w:line="300" w:lineRule="atLeast"/>
      </w:pPr>
      <w:r>
        <w:tab/>
        <w:t xml:space="preserve"> </w:t>
      </w:r>
      <w:r w:rsidRPr="00F916D3">
        <w:t>- в связи с продолжительным пропуском занятий по неуважительным причинам.</w:t>
      </w:r>
    </w:p>
    <w:p w:rsidR="00805FE4" w:rsidRDefault="00805FE4" w:rsidP="00100079">
      <w:pPr>
        <w:spacing w:line="276" w:lineRule="auto"/>
        <w:ind w:firstLine="709"/>
        <w:jc w:val="both"/>
        <w:rPr>
          <w:u w:val="single"/>
        </w:rPr>
      </w:pPr>
    </w:p>
    <w:p w:rsidR="00100079" w:rsidRDefault="00100079" w:rsidP="00100079">
      <w:pPr>
        <w:suppressAutoHyphens/>
        <w:spacing w:line="276" w:lineRule="auto"/>
        <w:ind w:firstLine="709"/>
        <w:rPr>
          <w:b/>
        </w:rPr>
      </w:pPr>
    </w:p>
    <w:p w:rsidR="009C0B4A" w:rsidRDefault="007A3590" w:rsidP="008E523F">
      <w:pPr>
        <w:spacing w:line="276" w:lineRule="auto"/>
        <w:jc w:val="both"/>
      </w:pPr>
      <w:r>
        <w:t>Достижения</w:t>
      </w:r>
      <w:r w:rsidR="009C0B4A">
        <w:t xml:space="preserve"> </w:t>
      </w:r>
      <w:proofErr w:type="gramStart"/>
      <w:r w:rsidR="009C0B4A">
        <w:t>обучающихся</w:t>
      </w:r>
      <w:proofErr w:type="gramEnd"/>
      <w:r w:rsidR="009C0B4A">
        <w:t xml:space="preserve"> в 2017</w:t>
      </w:r>
      <w:r w:rsidR="00D37D4D">
        <w:t xml:space="preserve"> году</w:t>
      </w:r>
    </w:p>
    <w:p w:rsidR="003A7F10" w:rsidRDefault="003A7F10" w:rsidP="009C0B4A">
      <w:pPr>
        <w:spacing w:line="276" w:lineRule="auto"/>
        <w:ind w:firstLine="709"/>
        <w:jc w:val="both"/>
      </w:pPr>
    </w:p>
    <w:tbl>
      <w:tblPr>
        <w:tblpPr w:leftFromText="180" w:rightFromText="180" w:vertAnchor="text" w:horzAnchor="page" w:tblpX="1288" w:tblpY="13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137"/>
        <w:gridCol w:w="2310"/>
      </w:tblGrid>
      <w:tr w:rsid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D" w:rsidRDefault="00D37D4D" w:rsidP="00D37D4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Мероприятие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D" w:rsidRDefault="00D37D4D" w:rsidP="00D37D4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Уровень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D" w:rsidRDefault="00D37D4D" w:rsidP="00D37D4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Результат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pPr>
              <w:pStyle w:val="a8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D37D4D">
              <w:rPr>
                <w:sz w:val="24"/>
                <w:szCs w:val="24"/>
              </w:rPr>
              <w:t>Городской конкурс сочинений на тему «Я – будущий защитник Отечества» в рамках городского проекта «Во Славу отечества»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Грамота за 2 место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Мы из будущего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8 место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Интеллектуальная игра «Эрудит»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>1 место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Турнир по подтягиванию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Грамота за 1 место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Турнир по мини-футболу «кубок Мегаполиса»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 xml:space="preserve"> Грамота за 3 место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Туристический фестиваль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>3 место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6 континентов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>3 место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>Спортивное многоборье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D" w:rsidRPr="00D37D4D" w:rsidRDefault="00D37D4D" w:rsidP="00D37D4D"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>3 место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>Городской фестиваль клубов молодых семей «Зеленый остров»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pPr>
              <w:shd w:val="clear" w:color="auto" w:fill="FFFFFF"/>
            </w:pPr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pPr>
              <w:shd w:val="clear" w:color="auto" w:fill="FFFFFF"/>
            </w:pPr>
            <w:r w:rsidRPr="00D37D4D">
              <w:t>Грамота за 1 место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>Лучшая новогодняя игрушка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 xml:space="preserve">Районный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>Участие в конкурсе</w:t>
            </w:r>
          </w:p>
        </w:tc>
      </w:tr>
      <w:tr w:rsidR="00D37D4D" w:rsidRPr="00D37D4D" w:rsidTr="00D37D4D">
        <w:trPr>
          <w:trHeight w:val="379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>Новогодние фантазии в рамках городского новогоднего фестиваля «Вместе теплее»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 xml:space="preserve">Городской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D" w:rsidRPr="00D37D4D" w:rsidRDefault="00D37D4D" w:rsidP="00D37D4D">
            <w:r w:rsidRPr="00D37D4D">
              <w:t>Участие в конкурсе</w:t>
            </w:r>
          </w:p>
        </w:tc>
      </w:tr>
    </w:tbl>
    <w:p w:rsidR="00100079" w:rsidRPr="00D37D4D" w:rsidRDefault="00100079" w:rsidP="00D37D4D">
      <w:pPr>
        <w:suppressAutoHyphens/>
        <w:spacing w:line="276" w:lineRule="auto"/>
        <w:ind w:firstLine="709"/>
        <w:rPr>
          <w:b/>
        </w:rPr>
      </w:pPr>
    </w:p>
    <w:p w:rsidR="00100079" w:rsidRPr="00D37D4D" w:rsidRDefault="00100079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100079" w:rsidRPr="00D37D4D" w:rsidRDefault="00100079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100079" w:rsidRPr="00D37D4D" w:rsidRDefault="00100079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100079" w:rsidRPr="00D37D4D" w:rsidRDefault="00100079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100079" w:rsidRPr="00D37D4D" w:rsidRDefault="00100079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100079" w:rsidRPr="00D37D4D" w:rsidRDefault="00100079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100079" w:rsidRPr="00D37D4D" w:rsidRDefault="00100079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3A7F10" w:rsidRPr="00D37D4D" w:rsidRDefault="003A7F10" w:rsidP="00D37D4D">
      <w:pPr>
        <w:suppressAutoHyphens/>
        <w:spacing w:line="276" w:lineRule="auto"/>
        <w:ind w:firstLine="709"/>
        <w:rPr>
          <w:b/>
        </w:rPr>
      </w:pPr>
    </w:p>
    <w:p w:rsidR="003A7F10" w:rsidRDefault="003A7F10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3D0B73" w:rsidRDefault="003D0B73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3D0B73" w:rsidRDefault="003D0B73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3D0B73" w:rsidRDefault="003D0B73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3D0B73" w:rsidRDefault="003D0B73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3D0B73" w:rsidRDefault="003D0B73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3D0B73" w:rsidRDefault="003D0B73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D37D4D" w:rsidRDefault="00D37D4D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1B7998" w:rsidRDefault="001B7998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1B7998" w:rsidRPr="00D37D4D" w:rsidRDefault="001B7998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C02703" w:rsidRDefault="00C02703" w:rsidP="008E523F">
      <w:pPr>
        <w:suppressAutoHyphens/>
        <w:spacing w:line="276" w:lineRule="auto"/>
        <w:ind w:firstLine="709"/>
        <w:rPr>
          <w:b/>
        </w:rPr>
      </w:pPr>
    </w:p>
    <w:p w:rsidR="00C02703" w:rsidRDefault="00C02703" w:rsidP="008E523F">
      <w:pPr>
        <w:suppressAutoHyphens/>
        <w:spacing w:line="276" w:lineRule="auto"/>
        <w:ind w:firstLine="709"/>
        <w:rPr>
          <w:b/>
        </w:rPr>
      </w:pPr>
    </w:p>
    <w:p w:rsidR="003A7F10" w:rsidRDefault="003A7F10" w:rsidP="008E523F">
      <w:pPr>
        <w:suppressAutoHyphens/>
        <w:spacing w:line="276" w:lineRule="auto"/>
        <w:ind w:firstLine="709"/>
        <w:rPr>
          <w:b/>
        </w:rPr>
      </w:pPr>
      <w:r>
        <w:rPr>
          <w:b/>
        </w:rPr>
        <w:lastRenderedPageBreak/>
        <w:t>Раздел 5. КАЧЕСТВО ОБРАЗОВАТЕЛЬНОГО ПРОЦЕССА В УЧРЕЖДЕНИИ</w:t>
      </w:r>
    </w:p>
    <w:p w:rsidR="003A7F10" w:rsidRDefault="003A7F10" w:rsidP="007163C8">
      <w:pPr>
        <w:suppressAutoHyphens/>
        <w:spacing w:line="276" w:lineRule="auto"/>
        <w:ind w:firstLine="709"/>
        <w:jc w:val="center"/>
        <w:rPr>
          <w:b/>
        </w:rPr>
      </w:pPr>
    </w:p>
    <w:p w:rsidR="00673516" w:rsidRDefault="00673516" w:rsidP="00673516">
      <w:pPr>
        <w:tabs>
          <w:tab w:val="left" w:pos="567"/>
        </w:tabs>
      </w:pPr>
      <w:r>
        <w:t xml:space="preserve">     </w:t>
      </w:r>
      <w:r w:rsidRPr="0092510F">
        <w:t>Управление Учреждением осуществляется на основе сочетания принципов единоначалия и коллегиальности.</w:t>
      </w:r>
    </w:p>
    <w:p w:rsidR="00673516" w:rsidRDefault="00673516" w:rsidP="00673516">
      <w:pPr>
        <w:tabs>
          <w:tab w:val="left" w:pos="567"/>
        </w:tabs>
      </w:pPr>
      <w:r>
        <w:t xml:space="preserve">     В Учреждении формируются коллегиальные органы управления, к которым относятся</w:t>
      </w:r>
      <w:r w:rsidRPr="00721DE5">
        <w:t xml:space="preserve"> </w:t>
      </w:r>
      <w:r>
        <w:t>Общее собрание трудового коллектива Учреждения, Совет трудового коллектива, Педагогический совет.</w:t>
      </w:r>
    </w:p>
    <w:p w:rsidR="00673516" w:rsidRPr="0092510F" w:rsidRDefault="00673516" w:rsidP="00673516">
      <w:pPr>
        <w:tabs>
          <w:tab w:val="left" w:pos="567"/>
        </w:tabs>
      </w:pPr>
    </w:p>
    <w:p w:rsidR="00673516" w:rsidRDefault="00673516" w:rsidP="00673516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Информационная карта руководства </w:t>
      </w:r>
      <w:r>
        <w:rPr>
          <w:color w:val="000000"/>
        </w:rPr>
        <w:t>МБУ ДО ДЮЦ «Олимп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4678"/>
        <w:gridCol w:w="2268"/>
      </w:tblGrid>
      <w:tr w:rsidR="00673516" w:rsidTr="0020793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16" w:rsidRDefault="00673516" w:rsidP="00207933">
            <w:pPr>
              <w:widowControl w:val="0"/>
              <w:spacing w:line="276" w:lineRule="auto"/>
              <w:ind w:firstLine="709"/>
              <w:jc w:val="both"/>
            </w:pPr>
            <w:r>
              <w:t>Ф.И.О.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16" w:rsidRDefault="00673516" w:rsidP="00207933">
            <w:pPr>
              <w:widowControl w:val="0"/>
              <w:spacing w:line="276" w:lineRule="auto"/>
              <w:ind w:firstLine="709"/>
              <w:jc w:val="both"/>
            </w:pPr>
            <w: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16" w:rsidRDefault="00673516" w:rsidP="00207933">
            <w:pPr>
              <w:widowControl w:val="0"/>
              <w:spacing w:line="276" w:lineRule="auto"/>
              <w:jc w:val="center"/>
            </w:pPr>
            <w:r>
              <w:t>Образование</w:t>
            </w:r>
          </w:p>
        </w:tc>
      </w:tr>
      <w:tr w:rsidR="00673516" w:rsidTr="0020793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widowControl w:val="0"/>
              <w:spacing w:line="276" w:lineRule="auto"/>
            </w:pPr>
            <w:r>
              <w:t>Кудряшова Елена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widowControl w:val="0"/>
              <w:spacing w:line="276" w:lineRule="auto"/>
              <w:jc w:val="both"/>
            </w:pPr>
            <w:r>
              <w:t xml:space="preserve">Директор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widowControl w:val="0"/>
              <w:spacing w:line="276" w:lineRule="auto"/>
              <w:ind w:firstLine="709"/>
            </w:pPr>
            <w:r>
              <w:t xml:space="preserve">Высшее </w:t>
            </w:r>
          </w:p>
        </w:tc>
      </w:tr>
      <w:tr w:rsidR="00673516" w:rsidTr="0020793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widowControl w:val="0"/>
              <w:spacing w:line="276" w:lineRule="auto"/>
            </w:pPr>
            <w:proofErr w:type="spellStart"/>
            <w:r>
              <w:t>Тибеньков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widowControl w:val="0"/>
              <w:spacing w:line="276" w:lineRule="auto"/>
              <w:jc w:val="both"/>
            </w:pPr>
            <w:r>
              <w:t>Заместитель директора по общим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widowControl w:val="0"/>
              <w:spacing w:line="276" w:lineRule="auto"/>
              <w:ind w:firstLine="709"/>
            </w:pPr>
            <w:r>
              <w:t xml:space="preserve">Высшее </w:t>
            </w:r>
          </w:p>
        </w:tc>
      </w:tr>
      <w:tr w:rsidR="00673516" w:rsidTr="00207933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widowControl w:val="0"/>
              <w:spacing w:line="276" w:lineRule="auto"/>
            </w:pPr>
            <w:r>
              <w:t>Башенина Оксана Петровна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widowControl w:val="0"/>
              <w:spacing w:line="276" w:lineRule="auto"/>
              <w:jc w:val="both"/>
            </w:pPr>
            <w:r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widowControl w:val="0"/>
              <w:spacing w:line="276" w:lineRule="auto"/>
              <w:ind w:firstLine="709"/>
            </w:pPr>
            <w:r>
              <w:t>Высшее</w:t>
            </w:r>
          </w:p>
        </w:tc>
      </w:tr>
    </w:tbl>
    <w:p w:rsidR="00673516" w:rsidRDefault="00673516" w:rsidP="00673516">
      <w:pPr>
        <w:widowControl w:val="0"/>
        <w:spacing w:line="276" w:lineRule="auto"/>
        <w:ind w:firstLine="709"/>
        <w:jc w:val="both"/>
      </w:pPr>
      <w:r>
        <w:t>Педагогический состав формируется в соот</w:t>
      </w:r>
      <w:r>
        <w:softHyphen/>
        <w:t xml:space="preserve">ветствии со штатным расписанием. </w:t>
      </w:r>
    </w:p>
    <w:p w:rsidR="00673516" w:rsidRDefault="00673516" w:rsidP="00673516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Учреждение работает по согласованному и утвержденному плану работы на учебный год. Все мероприятия (педагогические советы, заседания методического совета, совещания) проводятся в соответствии с утвержденным в Учреждении годовым планом работы. Каждую неделю насущные вопросы деятельности Учреждения решаются на совещании при директоре, в котором принимают участие администрация, приглашенные педагоги по данному вопросу. </w:t>
      </w:r>
    </w:p>
    <w:p w:rsidR="00673516" w:rsidRDefault="00673516" w:rsidP="00673516">
      <w:pPr>
        <w:shd w:val="clear" w:color="auto" w:fill="FFFFFF"/>
        <w:spacing w:line="276" w:lineRule="auto"/>
        <w:ind w:firstLine="709"/>
        <w:jc w:val="both"/>
        <w:rPr>
          <w:u w:val="single"/>
        </w:rPr>
      </w:pPr>
      <w:r>
        <w:rPr>
          <w:u w:val="single"/>
        </w:rPr>
        <w:t>Выводы и рекомендации:</w:t>
      </w:r>
    </w:p>
    <w:p w:rsidR="00673516" w:rsidRDefault="00673516" w:rsidP="00673516">
      <w:pPr>
        <w:shd w:val="clear" w:color="auto" w:fill="FFFFFF"/>
        <w:spacing w:line="276" w:lineRule="auto"/>
        <w:ind w:firstLine="709"/>
        <w:jc w:val="both"/>
      </w:pPr>
      <w:r>
        <w:t xml:space="preserve">В целом структура </w:t>
      </w:r>
      <w:r>
        <w:rPr>
          <w:color w:val="000000"/>
        </w:rPr>
        <w:t>МБУ ДО ДЮЦ «Олимп</w:t>
      </w:r>
      <w:r>
        <w:t xml:space="preserve"> и система управления достаточны и эффективны для обеспечения выполнения функций Учреждения в сфере дополнительного  образования в соответствии с действующим законодательством Российской Федерации.</w:t>
      </w:r>
    </w:p>
    <w:p w:rsidR="00673516" w:rsidRDefault="00673516" w:rsidP="00673516">
      <w:pPr>
        <w:shd w:val="clear" w:color="auto" w:fill="FFFFFF"/>
        <w:spacing w:line="276" w:lineRule="auto"/>
        <w:ind w:firstLine="709"/>
        <w:jc w:val="both"/>
      </w:pPr>
      <w:r>
        <w:t xml:space="preserve">Собственная нормативная и организационно-распорядительная документация соответствует </w:t>
      </w:r>
      <w:r>
        <w:rPr>
          <w:color w:val="000000"/>
        </w:rPr>
        <w:t>действующему</w:t>
      </w:r>
      <w:r>
        <w:t xml:space="preserve"> законодательству РФ.</w:t>
      </w: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t xml:space="preserve">Программы дополнительного образования детей соответствуют Программе деятельности </w:t>
      </w:r>
      <w:r>
        <w:rPr>
          <w:color w:val="000000"/>
        </w:rPr>
        <w:t>МБУ ДО ДЮЦ «Олимп»</w:t>
      </w:r>
      <w:r>
        <w:rPr>
          <w:u w:val="single"/>
        </w:rPr>
        <w:t xml:space="preserve"> </w:t>
      </w:r>
      <w:r>
        <w:t xml:space="preserve"> и составлены в соответствии </w:t>
      </w:r>
      <w:proofErr w:type="gramStart"/>
      <w:r>
        <w:t>с</w:t>
      </w:r>
      <w:proofErr w:type="gramEnd"/>
      <w:r>
        <w:t>: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1441"/>
        </w:tabs>
        <w:spacing w:after="0" w:line="326" w:lineRule="exact"/>
        <w:ind w:left="20" w:firstLine="720"/>
        <w:jc w:val="both"/>
      </w:pPr>
      <w:r>
        <w:t xml:space="preserve"> Федеральн</w:t>
      </w:r>
      <w:r>
        <w:rPr>
          <w:lang w:val="ru-RU"/>
        </w:rPr>
        <w:t>ым</w:t>
      </w:r>
      <w:r>
        <w:t xml:space="preserve"> Закон</w:t>
      </w:r>
      <w:r>
        <w:rPr>
          <w:lang w:val="ru-RU"/>
        </w:rPr>
        <w:t>ом</w:t>
      </w:r>
      <w:r>
        <w:t xml:space="preserve"> от 29.12.2012 № 273-ФЗ «Об образовании в</w:t>
      </w:r>
    </w:p>
    <w:p w:rsidR="00673516" w:rsidRDefault="00673516" w:rsidP="00673516">
      <w:pPr>
        <w:pStyle w:val="a6"/>
        <w:spacing w:line="326" w:lineRule="exact"/>
        <w:ind w:left="20"/>
      </w:pPr>
      <w:r>
        <w:t>РФ».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1426"/>
        </w:tabs>
        <w:spacing w:after="0" w:line="326" w:lineRule="exact"/>
        <w:ind w:left="20" w:right="20" w:firstLine="720"/>
        <w:jc w:val="both"/>
      </w:pPr>
      <w:r>
        <w:t>Концепция развития дополнительного образования детей (Распоряжение Правительства РФ от 4 сентября 2014 г. № 1726-р).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1436"/>
        </w:tabs>
        <w:spacing w:after="0" w:line="322" w:lineRule="exact"/>
        <w:ind w:left="20" w:right="20" w:firstLine="720"/>
        <w:jc w:val="both"/>
      </w:pPr>
      <w:r>
        <w:t>Постановлени</w:t>
      </w:r>
      <w:r>
        <w:rPr>
          <w:lang w:val="ru-RU"/>
        </w:rPr>
        <w:t>я</w:t>
      </w:r>
      <w:r>
        <w:t xml:space="preserve">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1431"/>
        </w:tabs>
        <w:spacing w:after="0" w:line="322" w:lineRule="exact"/>
        <w:ind w:left="20" w:right="20" w:firstLine="720"/>
        <w:jc w:val="both"/>
      </w:pPr>
      <w:r>
        <w:t>Письмо</w:t>
      </w:r>
      <w:r>
        <w:rPr>
          <w:lang w:val="ru-RU"/>
        </w:rPr>
        <w:t>м</w:t>
      </w:r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11.12.2006 г. № 06-1844 «О примерных требованиях к программам дополнительного образования детей»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1431"/>
        </w:tabs>
        <w:spacing w:after="300" w:line="322" w:lineRule="exact"/>
        <w:ind w:left="20" w:right="20" w:firstLine="720"/>
        <w:jc w:val="both"/>
      </w:pPr>
      <w:r>
        <w:t>Приказ</w:t>
      </w:r>
      <w:r>
        <w:rPr>
          <w:lang w:val="ru-RU"/>
        </w:rPr>
        <w:t>ом</w:t>
      </w:r>
      <w:r>
        <w:t xml:space="preserve">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lastRenderedPageBreak/>
        <w:t xml:space="preserve">Исходя из требований, содержание программ соответствует определённым направленностям деятельности и ориентировано </w:t>
      </w:r>
      <w:proofErr w:type="gramStart"/>
      <w:r>
        <w:rPr>
          <w:rFonts w:eastAsia="Calibri"/>
          <w:snapToGrid w:val="0"/>
        </w:rPr>
        <w:t>на</w:t>
      </w:r>
      <w:proofErr w:type="gramEnd"/>
      <w:r>
        <w:rPr>
          <w:rFonts w:eastAsia="Calibri"/>
          <w:snapToGrid w:val="0"/>
        </w:rPr>
        <w:t xml:space="preserve">: 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938"/>
        </w:tabs>
        <w:spacing w:after="0" w:line="326" w:lineRule="exact"/>
        <w:ind w:left="20" w:firstLine="500"/>
        <w:jc w:val="both"/>
      </w:pPr>
      <w:r>
        <w:t>формирование и развитие творческих способностей учащихся;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721"/>
        </w:tabs>
        <w:spacing w:after="0" w:line="326" w:lineRule="exact"/>
        <w:ind w:left="20" w:right="20" w:firstLine="500"/>
        <w:jc w:val="both"/>
      </w:pPr>
      <w:r>
        <w:t xml:space="preserve">удовлетворение индивидуальных потребностей учащихся в интеллектуальном, художественно-эстетическом, нравственном и интеллектуальном развитии, 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735"/>
        </w:tabs>
        <w:spacing w:after="0" w:line="326" w:lineRule="exact"/>
        <w:ind w:left="20" w:right="20" w:firstLine="500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730"/>
        </w:tabs>
        <w:spacing w:after="0" w:line="326" w:lineRule="exact"/>
        <w:ind w:left="20" w:right="20" w:firstLine="500"/>
        <w:jc w:val="both"/>
      </w:pPr>
      <w: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726"/>
        </w:tabs>
        <w:spacing w:after="0" w:line="326" w:lineRule="exact"/>
        <w:ind w:left="20" w:right="20" w:firstLine="500"/>
        <w:jc w:val="both"/>
      </w:pPr>
      <w:r>
        <w:t>выявление, развитие и поддержку талантливых учащихся, а также лиц, проявивших выдающиеся способности;</w:t>
      </w: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t>-профессиональную ориентацию учащихся;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735"/>
        </w:tabs>
        <w:spacing w:after="0" w:line="322" w:lineRule="exact"/>
        <w:ind w:left="20" w:right="20" w:firstLine="360"/>
        <w:jc w:val="both"/>
      </w:pPr>
      <w: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721"/>
        </w:tabs>
        <w:spacing w:after="67" w:line="250" w:lineRule="exact"/>
        <w:ind w:left="20" w:firstLine="360"/>
        <w:jc w:val="both"/>
      </w:pPr>
      <w:r>
        <w:t>социализацию и адаптацию учащихся к жизни в обществе;</w:t>
      </w:r>
    </w:p>
    <w:p w:rsidR="00673516" w:rsidRDefault="00673516" w:rsidP="00673516">
      <w:pPr>
        <w:pStyle w:val="a6"/>
        <w:numPr>
          <w:ilvl w:val="0"/>
          <w:numId w:val="24"/>
        </w:numPr>
        <w:tabs>
          <w:tab w:val="left" w:pos="726"/>
        </w:tabs>
        <w:spacing w:after="305" w:line="250" w:lineRule="exact"/>
        <w:ind w:left="20" w:firstLine="360"/>
        <w:jc w:val="both"/>
      </w:pPr>
      <w:r>
        <w:t>формирование общей культуры учащихся.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 xml:space="preserve">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 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>Реализация образовательных программ дополнительного образования указанных  направленностей, осуществляется в соответствии с нормативными актами на правоведения образовательной деятельности.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 xml:space="preserve">В 2017 году в Центре реализуются </w:t>
      </w:r>
      <w:r>
        <w:t>дополнительные общеобразовательные общеразвивающие программы</w:t>
      </w:r>
      <w:r>
        <w:rPr>
          <w:rFonts w:eastAsia="Calibri"/>
          <w:snapToGrid w:val="0"/>
        </w:rPr>
        <w:t xml:space="preserve"> следующих направленностей:</w:t>
      </w:r>
    </w:p>
    <w:p w:rsidR="00673516" w:rsidRDefault="00673516" w:rsidP="00673516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>художественная;</w:t>
      </w:r>
    </w:p>
    <w:p w:rsidR="00673516" w:rsidRDefault="00673516" w:rsidP="00673516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>социально-педагогическая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i/>
          <w:snapToGrid w:val="0"/>
          <w:u w:val="single"/>
        </w:rPr>
      </w:pPr>
      <w:r>
        <w:rPr>
          <w:rFonts w:eastAsia="Calibri"/>
          <w:i/>
          <w:snapToGrid w:val="0"/>
          <w:u w:val="single"/>
        </w:rPr>
        <w:t>Художественная  направленность.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>Программы художественной направленности проектируются для разных возрастных категорий: обучающихся  младшего, среднего и старшего школьного возраста, подростков и молодежи до 30 лет. Программы ориентированы на развитие общей и эстетической культуры, художественных способностей в избранных видах искусства. Художественные программы, в зависимости от познавательных потребностей и способностей обучающихся, имеют общекультурный или углублённый уровень; служат средством организации свободного времени, формируют процесс творческого самовыражения и общения детей, подростков и молодежи.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>Программы декоративно-прикладного искусства включают в себя (</w:t>
      </w:r>
      <w:proofErr w:type="spellStart"/>
      <w:r>
        <w:rPr>
          <w:rFonts w:eastAsia="Calibri"/>
          <w:snapToGrid w:val="0"/>
        </w:rPr>
        <w:t>изонить</w:t>
      </w:r>
      <w:proofErr w:type="spellEnd"/>
      <w:r>
        <w:rPr>
          <w:rFonts w:eastAsia="Calibri"/>
          <w:snapToGrid w:val="0"/>
        </w:rPr>
        <w:t>, лепка, мягкая игрушка, плетение из бисера и др.). Формируют у обучающихся  практические умения и навыки по технике выполнения различных изделий, прививают любовь к прикладному искусству, развивают воображение, фантазию, художественный вкус, изобретательность, творческую активность. Большое внимание придаётся самостоятельному изготовлению декоративных изделий, формированию и развитию на этой основе индивидуального художественного вкуса и индивидуального самовыражения творческих способностей обучающихся.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>Программы предусматривают обширную выставочную, конкурсную деятельность, посещение выставок.</w:t>
      </w:r>
    </w:p>
    <w:p w:rsidR="00673516" w:rsidRDefault="00673516" w:rsidP="00673516">
      <w:pPr>
        <w:pStyle w:val="ab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рамках художественной направленности педагогами </w:t>
      </w:r>
      <w:r>
        <w:rPr>
          <w:color w:val="000000"/>
        </w:rPr>
        <w:t>МБУ ДО ДЮЦ «Олимп»</w:t>
      </w:r>
      <w:r>
        <w:rPr>
          <w:u w:val="single"/>
        </w:rPr>
        <w:t xml:space="preserve"> </w:t>
      </w:r>
      <w:r>
        <w:t xml:space="preserve"> </w:t>
      </w:r>
      <w:r>
        <w:rPr>
          <w:sz w:val="24"/>
          <w:szCs w:val="28"/>
        </w:rPr>
        <w:t xml:space="preserve"> осуществляется деятельность в 6 объединениях:</w:t>
      </w:r>
    </w:p>
    <w:p w:rsidR="00673516" w:rsidRDefault="00673516" w:rsidP="00673516">
      <w:pPr>
        <w:pStyle w:val="ab"/>
        <w:rPr>
          <w:b/>
          <w:sz w:val="24"/>
          <w:szCs w:val="28"/>
        </w:rPr>
      </w:pPr>
    </w:p>
    <w:tbl>
      <w:tblPr>
        <w:tblW w:w="888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687"/>
        <w:gridCol w:w="2127"/>
        <w:gridCol w:w="1986"/>
      </w:tblGrid>
      <w:tr w:rsidR="00673516" w:rsidTr="00207933">
        <w:trPr>
          <w:trHeight w:val="5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групп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воспитанников</w:t>
            </w:r>
          </w:p>
        </w:tc>
      </w:tr>
      <w:tr w:rsidR="00673516" w:rsidTr="00207933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Студия эстрадного танца «Силуэт»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jc w:val="center"/>
            </w:pPr>
            <w:r>
              <w:t>43</w:t>
            </w:r>
          </w:p>
        </w:tc>
      </w:tr>
      <w:tr w:rsidR="00673516" w:rsidTr="00207933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rPr>
                <w:color w:val="000000"/>
              </w:rPr>
            </w:pPr>
            <w:r>
              <w:rPr>
                <w:color w:val="000000"/>
              </w:rPr>
              <w:t>Ритмика  и танец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jc w:val="center"/>
            </w:pPr>
            <w:r>
              <w:t>11</w:t>
            </w:r>
          </w:p>
        </w:tc>
      </w:tr>
      <w:tr w:rsidR="00673516" w:rsidTr="00207933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 xml:space="preserve"> студия «Вдохновение»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3D0B73" w:rsidP="00207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3D0B73" w:rsidP="00207933">
            <w:pPr>
              <w:jc w:val="center"/>
            </w:pPr>
            <w:r>
              <w:t>26</w:t>
            </w:r>
          </w:p>
        </w:tc>
      </w:tr>
      <w:tr w:rsidR="00673516" w:rsidTr="00207933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spacing w:before="100" w:beforeAutospacing="1"/>
            </w:pPr>
            <w:r>
              <w:t>«Сувенир»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jc w:val="center"/>
            </w:pPr>
            <w: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spacing w:before="100" w:beforeAutospacing="1"/>
              <w:jc w:val="center"/>
            </w:pPr>
            <w:r>
              <w:t>9</w:t>
            </w:r>
          </w:p>
        </w:tc>
      </w:tr>
      <w:tr w:rsidR="00673516" w:rsidTr="00207933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spacing w:before="100" w:beforeAutospacing="1"/>
            </w:pPr>
            <w:r>
              <w:t>«</w:t>
            </w:r>
            <w:proofErr w:type="spellStart"/>
            <w:r>
              <w:t>АРТобъект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spacing w:before="100" w:beforeAutospacing="1"/>
              <w:jc w:val="center"/>
            </w:pPr>
            <w:r>
              <w:t>30</w:t>
            </w:r>
          </w:p>
        </w:tc>
      </w:tr>
      <w:tr w:rsidR="00673516" w:rsidTr="00207933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spacing w:before="100" w:beforeAutospacing="1"/>
            </w:pPr>
            <w:r>
              <w:t>Палитра увлечений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spacing w:before="100" w:beforeAutospacing="1"/>
              <w:jc w:val="center"/>
            </w:pPr>
            <w:r>
              <w:t>28</w:t>
            </w:r>
          </w:p>
        </w:tc>
      </w:tr>
    </w:tbl>
    <w:p w:rsidR="00673516" w:rsidRDefault="00673516" w:rsidP="00673516">
      <w:pPr>
        <w:suppressAutoHyphens/>
        <w:spacing w:line="276" w:lineRule="auto"/>
        <w:ind w:firstLine="709"/>
        <w:jc w:val="both"/>
        <w:rPr>
          <w:i/>
          <w:u w:val="single"/>
        </w:rPr>
      </w:pP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i/>
          <w:u w:val="single"/>
        </w:rPr>
      </w:pPr>
      <w:r>
        <w:rPr>
          <w:i/>
          <w:u w:val="single"/>
        </w:rPr>
        <w:t>Социально-педагогическая направленность.</w:t>
      </w: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t>Образовательные программы данной направленности ориентированы на формирование сознательной личности, нацеленной на постоянное повышение своего культурного уровня, формирование мнения по важнейшим проблемам общества и человеческим отношениям, развитие самосознания и самовоспитания.</w:t>
      </w:r>
    </w:p>
    <w:p w:rsidR="00673516" w:rsidRDefault="00673516" w:rsidP="00673516">
      <w:pPr>
        <w:pStyle w:val="ab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рамках социально-педагогической направленности педагогами осуществляется деятельность в 1 объединение: </w:t>
      </w:r>
    </w:p>
    <w:p w:rsidR="00673516" w:rsidRDefault="00673516" w:rsidP="00673516">
      <w:pPr>
        <w:pStyle w:val="ab"/>
        <w:rPr>
          <w:b/>
          <w:sz w:val="24"/>
          <w:szCs w:val="28"/>
        </w:rPr>
      </w:pPr>
    </w:p>
    <w:tbl>
      <w:tblPr>
        <w:tblW w:w="888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687"/>
        <w:gridCol w:w="2127"/>
        <w:gridCol w:w="1986"/>
      </w:tblGrid>
      <w:tr w:rsidR="00673516" w:rsidTr="00207933">
        <w:trPr>
          <w:trHeight w:val="5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групп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pStyle w:val="ab"/>
              <w:ind w:left="-5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воспитанников</w:t>
            </w:r>
          </w:p>
        </w:tc>
      </w:tr>
      <w:tr w:rsidR="00673516" w:rsidTr="00207933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pStyle w:val="ab"/>
              <w:ind w:left="30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Ладушки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Default="00673516" w:rsidP="002079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</w:tbl>
    <w:p w:rsidR="00673516" w:rsidRDefault="00673516" w:rsidP="00673516">
      <w:pPr>
        <w:suppressAutoHyphens/>
        <w:spacing w:line="276" w:lineRule="auto"/>
        <w:ind w:firstLine="709"/>
        <w:jc w:val="both"/>
      </w:pPr>
    </w:p>
    <w:p w:rsidR="00673516" w:rsidRDefault="00673516" w:rsidP="00673516">
      <w:pPr>
        <w:suppressAutoHyphens/>
        <w:spacing w:line="276" w:lineRule="auto"/>
        <w:jc w:val="both"/>
      </w:pP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t>Программно-методическое обеспечение рассматривается как самый важный ресурс образовательной системы, обеспечивающий ее качество и эффективность, особенно в вопросе повышения качества учебного занятия.</w:t>
      </w: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t xml:space="preserve">В 2017 году продолжена работа по упорядочению программно-методической базы и обновлению содержания образования. 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  <w:u w:val="single"/>
        </w:rPr>
      </w:pP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  <w:u w:val="single"/>
        </w:rPr>
      </w:pPr>
      <w:r>
        <w:rPr>
          <w:rFonts w:eastAsia="Calibri"/>
          <w:snapToGrid w:val="0"/>
          <w:u w:val="single"/>
        </w:rPr>
        <w:t xml:space="preserve">Количество образовательных программ 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rFonts w:eastAsia="Calibri"/>
          <w:snapToGrid w:val="0"/>
          <w:u w:val="single"/>
        </w:rPr>
      </w:pPr>
    </w:p>
    <w:tbl>
      <w:tblPr>
        <w:tblW w:w="720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5012"/>
        <w:gridCol w:w="1560"/>
      </w:tblGrid>
      <w:tr w:rsidR="00673516" w:rsidTr="00207933">
        <w:trPr>
          <w:trHeight w:val="31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b/>
                <w:snapToGrid w:val="0"/>
              </w:rPr>
            </w:pPr>
            <w:r>
              <w:rPr>
                <w:rFonts w:eastAsia="Calibri"/>
                <w:b/>
                <w:snapToGrid w:val="0"/>
              </w:rPr>
              <w:t>№</w:t>
            </w:r>
          </w:p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b/>
                <w:snapToGrid w:val="0"/>
              </w:rPr>
            </w:pPr>
            <w:proofErr w:type="gramStart"/>
            <w:r>
              <w:rPr>
                <w:rFonts w:eastAsia="Calibri"/>
                <w:snapToGrid w:val="0"/>
              </w:rPr>
              <w:t>п</w:t>
            </w:r>
            <w:proofErr w:type="gramEnd"/>
            <w:r>
              <w:rPr>
                <w:rFonts w:eastAsia="Calibri"/>
                <w:snapToGrid w:val="0"/>
              </w:rPr>
              <w:t>/п</w:t>
            </w:r>
          </w:p>
        </w:tc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Направленность</w:t>
            </w:r>
          </w:p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программ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Кол-во программ</w:t>
            </w:r>
          </w:p>
        </w:tc>
      </w:tr>
      <w:tr w:rsidR="00673516" w:rsidTr="00207933">
        <w:trPr>
          <w:cantSplit/>
          <w:trHeight w:val="317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16" w:rsidRDefault="00673516" w:rsidP="00207933">
            <w:pPr>
              <w:rPr>
                <w:rFonts w:eastAsia="Calibri"/>
                <w:b/>
                <w:snapToGrid w:val="0"/>
              </w:rPr>
            </w:pPr>
          </w:p>
        </w:tc>
        <w:tc>
          <w:tcPr>
            <w:tcW w:w="5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16" w:rsidRDefault="00673516" w:rsidP="00207933">
            <w:pPr>
              <w:rPr>
                <w:rFonts w:eastAsia="Calibri"/>
                <w:snapToGrid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16" w:rsidRDefault="00673516" w:rsidP="00207933">
            <w:pPr>
              <w:rPr>
                <w:rFonts w:eastAsia="Calibri"/>
                <w:snapToGrid w:val="0"/>
              </w:rPr>
            </w:pPr>
          </w:p>
        </w:tc>
      </w:tr>
      <w:tr w:rsidR="00673516" w:rsidTr="0020793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 xml:space="preserve">Художественная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6</w:t>
            </w:r>
          </w:p>
        </w:tc>
      </w:tr>
      <w:tr w:rsidR="00673516" w:rsidTr="00207933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Социально-педагогическая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1</w:t>
            </w:r>
          </w:p>
        </w:tc>
      </w:tr>
      <w:tr w:rsidR="00673516" w:rsidTr="00207933"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В С Е Г 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516" w:rsidRDefault="00673516" w:rsidP="00207933">
            <w:pPr>
              <w:suppressAutoHyphens/>
              <w:spacing w:line="276" w:lineRule="auto"/>
              <w:jc w:val="both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7</w:t>
            </w:r>
          </w:p>
        </w:tc>
      </w:tr>
    </w:tbl>
    <w:p w:rsidR="00673516" w:rsidRDefault="00673516" w:rsidP="00673516">
      <w:pPr>
        <w:suppressAutoHyphens/>
        <w:spacing w:line="276" w:lineRule="auto"/>
        <w:ind w:firstLine="709"/>
        <w:jc w:val="both"/>
      </w:pP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u w:val="single"/>
        </w:rPr>
      </w:pPr>
      <w:r>
        <w:rPr>
          <w:u w:val="single"/>
        </w:rPr>
        <w:t>Аналитическая таблица соотношения программ по длительности освоения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u w:val="single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334"/>
      </w:tblGrid>
      <w:tr w:rsidR="00673516" w:rsidTr="003D0B73">
        <w:trPr>
          <w:trHeight w:val="171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673516" w:rsidP="00207933">
            <w:pPr>
              <w:pStyle w:val="a8"/>
              <w:spacing w:after="0"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Длительность освоения программ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16" w:rsidRDefault="001B7998" w:rsidP="00207933">
            <w:pPr>
              <w:pStyle w:val="a8"/>
              <w:spacing w:after="0"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2016</w:t>
            </w:r>
            <w:r w:rsidR="00673516">
              <w:rPr>
                <w:sz w:val="24"/>
                <w:szCs w:val="24"/>
                <w:lang w:val="ru-RU" w:eastAsia="ru-RU"/>
              </w:rPr>
              <w:t>-201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="00673516">
              <w:rPr>
                <w:sz w:val="24"/>
                <w:szCs w:val="24"/>
                <w:lang w:val="ru-RU" w:eastAsia="ru-RU"/>
              </w:rPr>
              <w:t>учебный год</w:t>
            </w:r>
          </w:p>
        </w:tc>
      </w:tr>
      <w:tr w:rsidR="003D0B73" w:rsidTr="003D0B73">
        <w:trPr>
          <w:trHeight w:val="171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73" w:rsidRDefault="003D0B73" w:rsidP="00207933">
            <w:pPr>
              <w:pStyle w:val="a8"/>
              <w:spacing w:after="0" w:line="276" w:lineRule="auto"/>
              <w:ind w:left="0"/>
              <w:jc w:val="both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Краткосрочного освоения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73" w:rsidRDefault="003D0B73" w:rsidP="00207933">
            <w:pPr>
              <w:pStyle w:val="a8"/>
              <w:spacing w:after="0"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3D0B73" w:rsidTr="003D0B73">
        <w:trPr>
          <w:trHeight w:val="171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73" w:rsidRDefault="003D0B73" w:rsidP="00207933">
            <w:pPr>
              <w:pStyle w:val="a8"/>
              <w:spacing w:after="0" w:line="276" w:lineRule="auto"/>
              <w:ind w:left="0"/>
              <w:jc w:val="both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Долгосрочного освоения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73" w:rsidRDefault="003D0B73" w:rsidP="00207933">
            <w:pPr>
              <w:pStyle w:val="a8"/>
              <w:spacing w:after="0" w:line="276" w:lineRule="auto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673516" w:rsidRDefault="00673516" w:rsidP="00673516">
      <w:pPr>
        <w:suppressAutoHyphens/>
        <w:spacing w:line="276" w:lineRule="auto"/>
        <w:ind w:firstLine="709"/>
        <w:jc w:val="both"/>
      </w:pP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lastRenderedPageBreak/>
        <w:t>Программы краткосрочного освоения (от 1 до 2 лет),  как правило, носят ознакомительный характер; программы, реализуемые от 3 и более лет, предполагают углублённое освоение программного материала.</w:t>
      </w: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t>Основные организационные формы освоения образовательных программ:</w:t>
      </w:r>
    </w:p>
    <w:p w:rsidR="00673516" w:rsidRDefault="00673516" w:rsidP="00673516">
      <w:pPr>
        <w:tabs>
          <w:tab w:val="left" w:pos="993"/>
        </w:tabs>
        <w:suppressAutoHyphens/>
        <w:spacing w:line="276" w:lineRule="auto"/>
        <w:ind w:firstLine="709"/>
        <w:jc w:val="both"/>
      </w:pPr>
      <w:r>
        <w:t>•</w:t>
      </w:r>
      <w:r>
        <w:tab/>
        <w:t>учебные группы по годам обучения;</w:t>
      </w:r>
    </w:p>
    <w:p w:rsidR="00673516" w:rsidRDefault="00673516" w:rsidP="00673516">
      <w:pPr>
        <w:tabs>
          <w:tab w:val="left" w:pos="993"/>
        </w:tabs>
        <w:suppressAutoHyphens/>
        <w:spacing w:line="276" w:lineRule="auto"/>
        <w:ind w:firstLine="709"/>
        <w:jc w:val="both"/>
      </w:pPr>
      <w:r>
        <w:t>•</w:t>
      </w:r>
      <w:r>
        <w:tab/>
        <w:t>индивидуальные занятия.</w:t>
      </w: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t>Системность оценки освоения учащимися образовательных программ:</w:t>
      </w:r>
    </w:p>
    <w:p w:rsidR="00673516" w:rsidRDefault="00673516" w:rsidP="00673516">
      <w:pPr>
        <w:tabs>
          <w:tab w:val="left" w:pos="993"/>
        </w:tabs>
        <w:suppressAutoHyphens/>
        <w:spacing w:line="276" w:lineRule="auto"/>
        <w:ind w:firstLine="709"/>
        <w:jc w:val="both"/>
      </w:pPr>
      <w:r>
        <w:t>•</w:t>
      </w:r>
      <w:r>
        <w:tab/>
        <w:t>фиксация результатов выполнения программ  (посещение открытых занятий, контроль количественного состава учащихся);</w:t>
      </w:r>
    </w:p>
    <w:p w:rsidR="00673516" w:rsidRDefault="00673516" w:rsidP="00673516">
      <w:pPr>
        <w:tabs>
          <w:tab w:val="left" w:pos="993"/>
        </w:tabs>
        <w:suppressAutoHyphens/>
        <w:spacing w:line="276" w:lineRule="auto"/>
        <w:ind w:firstLine="709"/>
        <w:jc w:val="both"/>
      </w:pPr>
      <w:r>
        <w:t>•</w:t>
      </w:r>
      <w:r>
        <w:tab/>
        <w:t>форма или методика оценки усвоения программ (оценивается в процессе выставок, концертных программ, участия в мероприятиях муниципального и регионального уровней).</w:t>
      </w:r>
    </w:p>
    <w:p w:rsidR="00673516" w:rsidRDefault="00673516" w:rsidP="00673516">
      <w:pPr>
        <w:suppressAutoHyphens/>
        <w:spacing w:line="276" w:lineRule="auto"/>
        <w:ind w:firstLine="709"/>
        <w:jc w:val="both"/>
      </w:pP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t xml:space="preserve">Полнота реализации </w:t>
      </w:r>
      <w:proofErr w:type="gramStart"/>
      <w:r>
        <w:t>дополнительных</w:t>
      </w:r>
      <w:proofErr w:type="gramEnd"/>
      <w:r>
        <w:t xml:space="preserve"> образовательных в этом учебном году составила 100 %, сохранность контингента 95 %. </w:t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u w:val="single"/>
        </w:rPr>
      </w:pPr>
      <w:r>
        <w:t xml:space="preserve">В результате анализа программно-методического обеспечения были сделаны следующие </w:t>
      </w:r>
      <w:r>
        <w:rPr>
          <w:u w:val="single"/>
        </w:rPr>
        <w:t>выводы:</w:t>
      </w:r>
    </w:p>
    <w:p w:rsidR="00673516" w:rsidRDefault="00673516" w:rsidP="00673516">
      <w:pPr>
        <w:numPr>
          <w:ilvl w:val="0"/>
          <w:numId w:val="13"/>
        </w:numPr>
        <w:suppressAutoHyphens/>
        <w:spacing w:line="276" w:lineRule="auto"/>
        <w:jc w:val="both"/>
      </w:pPr>
      <w:r>
        <w:t>педагоги четко проектируют  цели и задачи образовательного процесса;</w:t>
      </w:r>
    </w:p>
    <w:p w:rsidR="00673516" w:rsidRDefault="00673516" w:rsidP="00673516">
      <w:pPr>
        <w:numPr>
          <w:ilvl w:val="0"/>
          <w:numId w:val="13"/>
        </w:numPr>
        <w:suppressAutoHyphens/>
        <w:spacing w:line="276" w:lineRule="auto"/>
        <w:jc w:val="both"/>
      </w:pPr>
      <w:r>
        <w:t>педагоги имеют  в наличии необходимые средства, материалы и методики диагностики конечного результата;</w:t>
      </w:r>
    </w:p>
    <w:p w:rsidR="00673516" w:rsidRDefault="00673516" w:rsidP="00673516">
      <w:pPr>
        <w:numPr>
          <w:ilvl w:val="0"/>
          <w:numId w:val="13"/>
        </w:numPr>
        <w:suppressAutoHyphens/>
        <w:spacing w:line="276" w:lineRule="auto"/>
        <w:ind w:left="0" w:firstLine="426"/>
        <w:jc w:val="both"/>
      </w:pPr>
      <w:r>
        <w:t xml:space="preserve">методистом ведется целенаправленная работа по освоению педагогами современных образовательных технологий и внедрению их в </w:t>
      </w:r>
      <w:proofErr w:type="spellStart"/>
      <w:r>
        <w:t>воспитательно</w:t>
      </w:r>
      <w:proofErr w:type="spellEnd"/>
      <w:r>
        <w:t>-образовательный процесс с целью повышения качества образовательного процесса:</w:t>
      </w:r>
    </w:p>
    <w:p w:rsidR="00673516" w:rsidRDefault="00673516" w:rsidP="00673516">
      <w:pPr>
        <w:suppressAutoHyphens/>
        <w:spacing w:line="276" w:lineRule="auto"/>
        <w:ind w:firstLine="709"/>
        <w:jc w:val="both"/>
      </w:pPr>
      <w:r>
        <w:t>К положительным аспектам программ следует отнести следующее:</w:t>
      </w:r>
    </w:p>
    <w:p w:rsidR="00673516" w:rsidRDefault="00673516" w:rsidP="00673516">
      <w:pPr>
        <w:tabs>
          <w:tab w:val="left" w:pos="993"/>
        </w:tabs>
        <w:suppressAutoHyphens/>
        <w:spacing w:line="276" w:lineRule="auto"/>
        <w:ind w:firstLine="709"/>
        <w:jc w:val="both"/>
      </w:pPr>
      <w:r>
        <w:t>•</w:t>
      </w:r>
      <w:r>
        <w:tab/>
        <w:t>многообразие содержательных аспектов деятельности  (</w:t>
      </w:r>
      <w:proofErr w:type="gramStart"/>
      <w:r>
        <w:t>теоретический</w:t>
      </w:r>
      <w:proofErr w:type="gramEnd"/>
      <w:r>
        <w:t>, практический, исследовательский, игровой и др.);</w:t>
      </w:r>
    </w:p>
    <w:p w:rsidR="00673516" w:rsidRDefault="00673516" w:rsidP="00673516">
      <w:pPr>
        <w:tabs>
          <w:tab w:val="left" w:pos="993"/>
        </w:tabs>
        <w:suppressAutoHyphens/>
        <w:spacing w:line="276" w:lineRule="auto"/>
        <w:ind w:firstLine="709"/>
        <w:jc w:val="both"/>
      </w:pPr>
      <w:r>
        <w:t>•</w:t>
      </w:r>
      <w:r>
        <w:tab/>
        <w:t>разнообразие форм организации образовательного процесса (конкурсы, мастер-классы, презентации и др.);</w:t>
      </w:r>
    </w:p>
    <w:p w:rsidR="00673516" w:rsidRDefault="00673516" w:rsidP="00673516">
      <w:pPr>
        <w:tabs>
          <w:tab w:val="left" w:pos="993"/>
        </w:tabs>
        <w:suppressAutoHyphens/>
        <w:spacing w:line="276" w:lineRule="auto"/>
        <w:ind w:firstLine="709"/>
        <w:jc w:val="both"/>
      </w:pPr>
      <w:r>
        <w:t>•</w:t>
      </w:r>
      <w:r>
        <w:tab/>
        <w:t>многообразие форм подведения итогов реализации образовательных программ (выставки, фестивали, концерты и т.д.);</w:t>
      </w:r>
    </w:p>
    <w:p w:rsidR="00673516" w:rsidRDefault="00673516" w:rsidP="00673516">
      <w:pPr>
        <w:suppressAutoHyphens/>
        <w:spacing w:line="276" w:lineRule="auto"/>
        <w:ind w:left="349" w:firstLine="709"/>
        <w:jc w:val="both"/>
      </w:pPr>
      <w:r>
        <w:t>.</w:t>
      </w:r>
      <w:r>
        <w:tab/>
      </w: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b/>
          <w:u w:val="single"/>
        </w:rPr>
      </w:pPr>
      <w:r>
        <w:rPr>
          <w:u w:val="single"/>
        </w:rPr>
        <w:t>Самооценка деятельности образовательного учреждения (реализуемые в образовательном процессе инновационные образовательные технологии; публикации, выступления, обобщение инновационного педагогического опыта).</w:t>
      </w:r>
    </w:p>
    <w:p w:rsidR="00673516" w:rsidRDefault="00673516" w:rsidP="00673516">
      <w:pPr>
        <w:tabs>
          <w:tab w:val="left" w:pos="0"/>
        </w:tabs>
        <w:suppressAutoHyphens/>
        <w:spacing w:line="276" w:lineRule="auto"/>
        <w:ind w:firstLine="709"/>
        <w:jc w:val="both"/>
      </w:pPr>
      <w:r>
        <w:t xml:space="preserve">Главная особенность педагогического коллектива </w:t>
      </w:r>
      <w:r>
        <w:rPr>
          <w:color w:val="000000"/>
        </w:rPr>
        <w:t>МБУ ДО ДЮЦ «Олимп»</w:t>
      </w:r>
      <w:r>
        <w:rPr>
          <w:rStyle w:val="FontStyle13"/>
        </w:rPr>
        <w:t xml:space="preserve"> </w:t>
      </w:r>
      <w:r>
        <w:t xml:space="preserve"> – постоянное стремление к развитию. Для нас очень важно «идти в ногу со временем», быть конкурентоспособными в любых социально-экономических условиях.</w:t>
      </w:r>
    </w:p>
    <w:p w:rsidR="00673516" w:rsidRDefault="00673516" w:rsidP="00673516">
      <w:pPr>
        <w:tabs>
          <w:tab w:val="left" w:pos="0"/>
        </w:tabs>
        <w:suppressAutoHyphens/>
        <w:spacing w:line="276" w:lineRule="auto"/>
        <w:ind w:firstLine="709"/>
        <w:jc w:val="both"/>
      </w:pPr>
      <w:r>
        <w:t xml:space="preserve">На сегодняшний день накоплен опыт работы с некоторым опережением социальных запросов, но на базе преемственности лучших традиций педагогической науки, непрерывности образования. Это: </w:t>
      </w:r>
    </w:p>
    <w:p w:rsidR="00673516" w:rsidRDefault="00673516" w:rsidP="00673516">
      <w:pPr>
        <w:tabs>
          <w:tab w:val="left" w:pos="0"/>
        </w:tabs>
        <w:suppressAutoHyphens/>
        <w:spacing w:line="276" w:lineRule="auto"/>
        <w:ind w:firstLine="709"/>
        <w:jc w:val="both"/>
      </w:pPr>
      <w:r>
        <w:t>- внедрение интерактивных форм и методов обучения;</w:t>
      </w:r>
    </w:p>
    <w:p w:rsidR="00673516" w:rsidRDefault="00673516" w:rsidP="00673516">
      <w:pPr>
        <w:tabs>
          <w:tab w:val="left" w:pos="0"/>
        </w:tabs>
        <w:suppressAutoHyphens/>
        <w:spacing w:line="276" w:lineRule="auto"/>
        <w:ind w:firstLine="709"/>
        <w:jc w:val="both"/>
      </w:pPr>
      <w:r>
        <w:t xml:space="preserve">- информатизация образовательного процесса; </w:t>
      </w:r>
    </w:p>
    <w:p w:rsidR="00673516" w:rsidRDefault="00673516" w:rsidP="00673516">
      <w:pPr>
        <w:tabs>
          <w:tab w:val="left" w:pos="0"/>
        </w:tabs>
        <w:suppressAutoHyphens/>
        <w:spacing w:line="276" w:lineRule="auto"/>
        <w:ind w:firstLine="709"/>
        <w:jc w:val="both"/>
      </w:pPr>
      <w:r>
        <w:t>- эффективное решение задачи социализации воспитанников;</w:t>
      </w:r>
    </w:p>
    <w:p w:rsidR="00673516" w:rsidRDefault="00673516" w:rsidP="00673516">
      <w:pPr>
        <w:tabs>
          <w:tab w:val="left" w:pos="0"/>
        </w:tabs>
        <w:suppressAutoHyphens/>
        <w:spacing w:line="276" w:lineRule="auto"/>
        <w:ind w:firstLine="709"/>
        <w:jc w:val="both"/>
      </w:pPr>
      <w:r>
        <w:t>- активизация современных форм работы с детьми;</w:t>
      </w:r>
    </w:p>
    <w:p w:rsidR="008E523F" w:rsidRPr="003D0B73" w:rsidRDefault="003D0B73" w:rsidP="003D0B73">
      <w:pPr>
        <w:tabs>
          <w:tab w:val="left" w:pos="0"/>
        </w:tabs>
        <w:suppressAutoHyphens/>
        <w:spacing w:line="276" w:lineRule="auto"/>
        <w:ind w:firstLine="709"/>
      </w:pPr>
      <w:r>
        <w:t xml:space="preserve">- </w:t>
      </w:r>
      <w:r w:rsidR="00673516">
        <w:t xml:space="preserve">внедрение в образовательный процесс развивающих, </w:t>
      </w:r>
      <w:proofErr w:type="spellStart"/>
      <w:r w:rsidR="00673516">
        <w:t>разноуровневых</w:t>
      </w:r>
      <w:proofErr w:type="spellEnd"/>
      <w:r w:rsidR="00673516">
        <w:t xml:space="preserve">, </w:t>
      </w:r>
      <w:proofErr w:type="spellStart"/>
      <w:r w:rsidR="00673516">
        <w:t>здоровьесберегающих</w:t>
      </w:r>
      <w:proofErr w:type="spellEnd"/>
      <w:r w:rsidR="00673516">
        <w:t>, дистанционных информационно-коммуникационных технологий.</w:t>
      </w:r>
    </w:p>
    <w:p w:rsidR="00673516" w:rsidRDefault="00673516" w:rsidP="00673516">
      <w:pPr>
        <w:spacing w:line="276" w:lineRule="auto"/>
        <w:ind w:firstLine="851"/>
        <w:jc w:val="both"/>
        <w:rPr>
          <w:color w:val="222222"/>
        </w:rPr>
      </w:pPr>
      <w:r>
        <w:rPr>
          <w:color w:val="222222"/>
        </w:rPr>
        <w:lastRenderedPageBreak/>
        <w:t xml:space="preserve">Методическая служба ведет целенаправленную работу по освоению педагогами современных образовательных технологий и внедрению их в </w:t>
      </w:r>
      <w:proofErr w:type="spellStart"/>
      <w:r>
        <w:rPr>
          <w:color w:val="222222"/>
        </w:rPr>
        <w:t>воспитательно</w:t>
      </w:r>
      <w:proofErr w:type="spellEnd"/>
      <w:r>
        <w:rPr>
          <w:color w:val="222222"/>
        </w:rPr>
        <w:t>-образовательный процесс с целью повышения качества образовательного процесса.</w:t>
      </w:r>
    </w:p>
    <w:p w:rsidR="00673516" w:rsidRDefault="00673516" w:rsidP="00673516">
      <w:pPr>
        <w:suppressAutoHyphens/>
        <w:spacing w:line="276" w:lineRule="auto"/>
        <w:ind w:firstLine="851"/>
        <w:jc w:val="both"/>
      </w:pPr>
      <w:r>
        <w:t xml:space="preserve">Всё это позволяет организовывать плодотворную работу педагогов дополнительного образования с </w:t>
      </w:r>
      <w:proofErr w:type="gramStart"/>
      <w:r w:rsidR="003D0B73">
        <w:t>обучающимися</w:t>
      </w:r>
      <w:proofErr w:type="gramEnd"/>
      <w:r>
        <w:t xml:space="preserve"> в разных направлениях. Поможет развить способности детей и вместе с ними стремиться к совершенству, к достижению новых высот в личностном развитии каждого участника этого процесса.</w:t>
      </w: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4F6B56" w:rsidRDefault="004F6B56" w:rsidP="00673516">
      <w:pPr>
        <w:suppressAutoHyphens/>
        <w:spacing w:line="276" w:lineRule="auto"/>
        <w:ind w:firstLine="851"/>
        <w:jc w:val="both"/>
      </w:pPr>
    </w:p>
    <w:p w:rsidR="008E523F" w:rsidRDefault="008E523F" w:rsidP="00673516">
      <w:pPr>
        <w:suppressAutoHyphens/>
        <w:spacing w:line="276" w:lineRule="auto"/>
        <w:ind w:firstLine="851"/>
        <w:jc w:val="both"/>
      </w:pPr>
    </w:p>
    <w:p w:rsidR="008E523F" w:rsidRDefault="008E523F" w:rsidP="00673516">
      <w:pPr>
        <w:suppressAutoHyphens/>
        <w:spacing w:line="276" w:lineRule="auto"/>
        <w:ind w:firstLine="851"/>
        <w:jc w:val="both"/>
      </w:pPr>
    </w:p>
    <w:p w:rsidR="008E523F" w:rsidRDefault="008E523F" w:rsidP="00673516">
      <w:pPr>
        <w:suppressAutoHyphens/>
        <w:spacing w:line="276" w:lineRule="auto"/>
        <w:ind w:firstLine="851"/>
        <w:jc w:val="both"/>
      </w:pPr>
    </w:p>
    <w:p w:rsidR="003D0B73" w:rsidRDefault="003D0B73" w:rsidP="00673516">
      <w:pPr>
        <w:suppressAutoHyphens/>
        <w:spacing w:line="276" w:lineRule="auto"/>
        <w:ind w:firstLine="851"/>
        <w:jc w:val="both"/>
      </w:pPr>
    </w:p>
    <w:p w:rsidR="003D0B73" w:rsidRDefault="003D0B73" w:rsidP="00673516">
      <w:pPr>
        <w:suppressAutoHyphens/>
        <w:spacing w:line="276" w:lineRule="auto"/>
        <w:ind w:firstLine="851"/>
        <w:jc w:val="both"/>
      </w:pPr>
    </w:p>
    <w:p w:rsidR="003D0B73" w:rsidRDefault="003D0B73" w:rsidP="00673516">
      <w:pPr>
        <w:suppressAutoHyphens/>
        <w:spacing w:line="276" w:lineRule="auto"/>
        <w:ind w:firstLine="851"/>
        <w:jc w:val="both"/>
      </w:pPr>
    </w:p>
    <w:p w:rsidR="003D0B73" w:rsidRDefault="003D0B73" w:rsidP="00673516">
      <w:pPr>
        <w:suppressAutoHyphens/>
        <w:spacing w:line="276" w:lineRule="auto"/>
        <w:ind w:firstLine="851"/>
        <w:jc w:val="both"/>
      </w:pPr>
    </w:p>
    <w:p w:rsidR="003D0B73" w:rsidRDefault="003D0B73" w:rsidP="00673516">
      <w:pPr>
        <w:suppressAutoHyphens/>
        <w:spacing w:line="276" w:lineRule="auto"/>
        <w:ind w:firstLine="851"/>
        <w:jc w:val="both"/>
      </w:pPr>
    </w:p>
    <w:p w:rsidR="00673516" w:rsidRDefault="00673516" w:rsidP="00673516">
      <w:pPr>
        <w:suppressAutoHyphens/>
        <w:spacing w:line="276" w:lineRule="auto"/>
        <w:ind w:firstLine="709"/>
        <w:jc w:val="both"/>
        <w:rPr>
          <w:u w:val="single"/>
        </w:rPr>
      </w:pPr>
    </w:p>
    <w:p w:rsidR="003A7F10" w:rsidRDefault="004F6B56" w:rsidP="004F6B56">
      <w:pPr>
        <w:suppressAutoHyphens/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Раздел 6. КАЧЕСТВО </w:t>
      </w:r>
      <w:r w:rsidR="00DC78E7">
        <w:rPr>
          <w:b/>
        </w:rPr>
        <w:t xml:space="preserve">ВОСПИТАТЕЛЬНОЙ И </w:t>
      </w:r>
      <w:r>
        <w:rPr>
          <w:b/>
        </w:rPr>
        <w:t>КУЛЬТУРНО-МАССОВОЙ ДЕЯТЕЛЬНОСТИ</w:t>
      </w:r>
    </w:p>
    <w:p w:rsidR="00554A58" w:rsidRDefault="00554A58" w:rsidP="004F6B56">
      <w:pPr>
        <w:suppressAutoHyphens/>
        <w:spacing w:line="276" w:lineRule="auto"/>
        <w:ind w:firstLine="851"/>
        <w:jc w:val="both"/>
      </w:pPr>
      <w:r>
        <w:t>Деятельность в Центре в течени</w:t>
      </w:r>
      <w:proofErr w:type="gramStart"/>
      <w:r>
        <w:t>и</w:t>
      </w:r>
      <w:proofErr w:type="gramEnd"/>
      <w:r>
        <w:t xml:space="preserve"> 2017 года была направлена на:</w:t>
      </w:r>
    </w:p>
    <w:p w:rsidR="00554A58" w:rsidRDefault="00554A58" w:rsidP="004F6B56">
      <w:pPr>
        <w:suppressAutoHyphens/>
        <w:spacing w:line="276" w:lineRule="auto"/>
        <w:ind w:firstLine="851"/>
        <w:jc w:val="both"/>
      </w:pPr>
      <w:r>
        <w:t>- организацию образовательной деятельности по дополнительным общеобразовательным  программам;</w:t>
      </w:r>
    </w:p>
    <w:p w:rsidR="00554A58" w:rsidRDefault="00554A58" w:rsidP="004F6B56">
      <w:pPr>
        <w:suppressAutoHyphens/>
        <w:spacing w:line="276" w:lineRule="auto"/>
        <w:ind w:firstLine="851"/>
        <w:jc w:val="both"/>
      </w:pPr>
      <w:r>
        <w:t>- организацию досуга, занятости подростков и молодежи</w:t>
      </w:r>
      <w:r w:rsidR="008E523F">
        <w:t>;</w:t>
      </w:r>
      <w:r w:rsidR="008E523F">
        <w:br/>
        <w:t xml:space="preserve">              - социально-психологическую работу с подростками, молодежью, родителями и педагогами.</w:t>
      </w:r>
    </w:p>
    <w:p w:rsidR="008E523F" w:rsidRDefault="008E523F" w:rsidP="008E523F">
      <w:pPr>
        <w:suppressAutoHyphens/>
        <w:spacing w:line="276" w:lineRule="auto"/>
        <w:ind w:firstLine="851"/>
        <w:jc w:val="both"/>
      </w:pPr>
      <w:r>
        <w:t>В 2017 году</w:t>
      </w:r>
      <w:r w:rsidRPr="008E523F">
        <w:t xml:space="preserve"> </w:t>
      </w:r>
      <w:r>
        <w:t xml:space="preserve">педагогами Центра были организованы и проведены  128 мероприятий: </w:t>
      </w:r>
      <w:proofErr w:type="gramStart"/>
      <w:r>
        <w:t>«День студента (Татьянин день)», «Масленица!», проведение праздника «День двора!», праздничное развлекательное мероприятие ко Дню защиты детей для детей и родителей в КЦСОН Ленинского р-на г. Ижевска «Должны смеяться дети!», выставка «Солнышком согрето наше лето», мастер – класс «Портрет» в Ижевской воспитательной колонии, мастер-класс «АвтоПортрет» в  ЦВСНП МВД по УР, новогодние представления для жителей микрорайона Нагорный «А у нас Новый год» а</w:t>
      </w:r>
      <w:proofErr w:type="gramEnd"/>
      <w:r>
        <w:t xml:space="preserve"> также профилактические акции, флеш-мобы и др., которые посетили около  4000 человек детей, подростков и молодежи. </w:t>
      </w:r>
    </w:p>
    <w:p w:rsidR="008E523F" w:rsidRDefault="008E523F" w:rsidP="004F6B56">
      <w:pPr>
        <w:suppressAutoHyphens/>
        <w:spacing w:line="276" w:lineRule="auto"/>
        <w:ind w:firstLine="851"/>
        <w:jc w:val="both"/>
      </w:pPr>
      <w:proofErr w:type="gramStart"/>
      <w:r w:rsidRPr="008E523F">
        <w:t>В течение года специалистами Центра (педагогом-психологом, социальным педагогом и специалистом по работе с молодежью) оказано 816 услуг (из них консультаций и бесед - 535, групповых занятий- 191, оказано адресной помощи подросткам и молодежи-90.</w:t>
      </w:r>
      <w:proofErr w:type="gramEnd"/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Социально-психологическое обеспечение образовательного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успешной социализации детей и подростков, сохранения  физического и психологического здоровья; 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-пропаганду психолого-педагогических знаний среди педагогов, детей, родителей с целью повышения уровня психологической культуры и психологической компетентности всех участников образовательного процесса;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работу, направленную на развитие личностного и творческого потенциала детей;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диагностику познавательных процессов, личностных особенностей, творческих и интеллектуальных способностей, эмоциональных и поведенческих расстройств;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и родителей по проблемам воспитания и развития;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вредных привычек; 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профориентацию. 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Педагогом-психологом проводятся занятия по развитию коммуникативных навыков, развитию волевых качеств, самопознанию. Занятия проводятся в форме деловых игр, тренингов, индивидуальных, групповых занятий, бесед.</w:t>
      </w:r>
    </w:p>
    <w:p w:rsidR="009D52EE" w:rsidRDefault="009D52EE" w:rsidP="009D52EE">
      <w:pPr>
        <w:pStyle w:val="af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Профилактическая работа в Центре объединяет все виды деятельности, направленные на формирование мотивации здорового образа жизни, активной жизненной позиции, профилактику вредных привычек, наркомании, суицида, укрепление психического здоровья, формирование нравственных, духовных и волевых качеств. 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семьёй осуществляется через проведение родительских собраний, лекториев, досуговых мероприятий, работу клуба молодой семьи «Ладушки», целью которых является создание условий для проведения содержательного досуга детей и родителей, укрепление детско-родительских отношений.</w:t>
      </w:r>
    </w:p>
    <w:p w:rsidR="009D52EE" w:rsidRDefault="009D52EE" w:rsidP="009D52EE">
      <w:pPr>
        <w:pStyle w:val="af3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B56" w:rsidRDefault="004F6B56" w:rsidP="004F6B56">
      <w:pPr>
        <w:pStyle w:val="a6"/>
        <w:spacing w:after="0" w:line="276" w:lineRule="auto"/>
        <w:ind w:firstLine="709"/>
        <w:jc w:val="both"/>
      </w:pPr>
      <w:r>
        <w:t>Проблемы организации спортивно-оздоровительной работы (отсутствие спортивного зала, современного инвентаря,</w:t>
      </w:r>
      <w:r>
        <w:rPr>
          <w:lang w:val="ru-RU"/>
        </w:rPr>
        <w:t xml:space="preserve"> недостаточное количество технических средств,</w:t>
      </w:r>
      <w:r>
        <w:t xml:space="preserve"> педагогических кадров) в </w:t>
      </w:r>
      <w:r>
        <w:rPr>
          <w:color w:val="000000"/>
        </w:rPr>
        <w:t>МБУ ДО ДЮЦ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«Олимп»</w:t>
      </w:r>
      <w:r>
        <w:rPr>
          <w:rStyle w:val="FontStyle13"/>
        </w:rPr>
        <w:t xml:space="preserve"> </w:t>
      </w:r>
      <w:r>
        <w:t xml:space="preserve">  частично решаются за счет тесного сотрудничества со школами </w:t>
      </w:r>
      <w:r>
        <w:rPr>
          <w:lang w:val="ru-RU"/>
        </w:rPr>
        <w:t>и Автотранспортного техникумом</w:t>
      </w:r>
      <w:r>
        <w:t>. Многие соревнования проходят на</w:t>
      </w:r>
      <w:r>
        <w:rPr>
          <w:lang w:val="ru-RU"/>
        </w:rPr>
        <w:t xml:space="preserve"> их </w:t>
      </w:r>
      <w:r>
        <w:t xml:space="preserve"> базе.</w:t>
      </w:r>
    </w:p>
    <w:p w:rsidR="004F6B56" w:rsidRDefault="004F6B56" w:rsidP="004F6B56">
      <w:pPr>
        <w:suppressAutoHyphens/>
        <w:spacing w:line="276" w:lineRule="auto"/>
        <w:ind w:firstLine="851"/>
        <w:jc w:val="both"/>
      </w:pPr>
      <w:r>
        <w:lastRenderedPageBreak/>
        <w:t xml:space="preserve">Выступления коллективов </w:t>
      </w:r>
      <w:r>
        <w:rPr>
          <w:color w:val="000000"/>
        </w:rPr>
        <w:t>МБУ ДО ДЮЦ «Олимп»</w:t>
      </w:r>
      <w:r>
        <w:rPr>
          <w:rStyle w:val="FontStyle13"/>
        </w:rPr>
        <w:t xml:space="preserve"> </w:t>
      </w:r>
      <w:r>
        <w:t xml:space="preserve">  – объединения «Студии эстрадного танца «Силуэт» - можно увидеть на различных конкурсах, фестивалях, на концертных площадках города и района в дни профессиональных и государственных праздников. </w:t>
      </w:r>
    </w:p>
    <w:p w:rsidR="009D52EE" w:rsidRDefault="004F6B56" w:rsidP="009D52EE">
      <w:pPr>
        <w:suppressAutoHyphens/>
        <w:spacing w:line="276" w:lineRule="auto"/>
        <w:ind w:firstLine="851"/>
        <w:jc w:val="both"/>
      </w:pPr>
      <w:proofErr w:type="gramStart"/>
      <w:r>
        <w:t xml:space="preserve">Активными участниками выставочной и конкурсной деятельности являются обучающиеся декоративно-прикладного направления. </w:t>
      </w:r>
      <w:proofErr w:type="gramEnd"/>
    </w:p>
    <w:p w:rsidR="009D52EE" w:rsidRPr="009D52EE" w:rsidRDefault="009D52EE" w:rsidP="009D52EE">
      <w:pPr>
        <w:spacing w:line="360" w:lineRule="auto"/>
        <w:jc w:val="both"/>
      </w:pPr>
      <w:r>
        <w:t xml:space="preserve">             </w:t>
      </w:r>
      <w:r w:rsidRPr="009D52EE">
        <w:t>В 2017 году  реализовывались программы по летнему отдыху.</w:t>
      </w:r>
      <w:r w:rsidRPr="009D52EE">
        <w:rPr>
          <w:rFonts w:eastAsiaTheme="minorHAnsi"/>
          <w:lang w:eastAsia="en-US"/>
        </w:rPr>
        <w:t xml:space="preserve"> В июне </w:t>
      </w:r>
      <w:r w:rsidRPr="009D52EE">
        <w:t>был организован отряд при лагере с дневным пребыванием в МБОУ СОШ № 17,  в к</w:t>
      </w:r>
      <w:r>
        <w:t>отором смогли отдохнуть  20 человек.</w:t>
      </w:r>
    </w:p>
    <w:p w:rsidR="009D52EE" w:rsidRDefault="009D52EE" w:rsidP="009D52EE">
      <w:pPr>
        <w:spacing w:line="360" w:lineRule="auto"/>
        <w:jc w:val="both"/>
      </w:pPr>
      <w:r>
        <w:t xml:space="preserve">            </w:t>
      </w:r>
      <w:r w:rsidRPr="009D52EE">
        <w:t xml:space="preserve">В рамках реализации программы по профессиональному обучению и созданию дополнительных (временных) рабочих мест  «Пятая четверть 20 17» в июне на базе учреждения работали 5 подростков. </w:t>
      </w:r>
    </w:p>
    <w:p w:rsidR="004F6B56" w:rsidRDefault="009D52EE" w:rsidP="009D52EE">
      <w:pPr>
        <w:spacing w:line="360" w:lineRule="auto"/>
        <w:jc w:val="both"/>
      </w:pPr>
      <w:r>
        <w:t xml:space="preserve">             </w:t>
      </w:r>
      <w:r w:rsidRPr="009D52EE">
        <w:t xml:space="preserve">С 3 по 28 июля в ДЮЦ «Олимп» по адресу </w:t>
      </w:r>
      <w:proofErr w:type="gramStart"/>
      <w:r w:rsidRPr="009D52EE">
        <w:t>Локомотивная</w:t>
      </w:r>
      <w:proofErr w:type="gramEnd"/>
      <w:r w:rsidRPr="009D52EE">
        <w:t>, 27 работал сводный отряд. В течение месяца отряд посетили более 56 человек в возрасте от 6 до 17 лет. Работа велась по программе «Как прекрасен этот мир!». Ребята</w:t>
      </w:r>
      <w:r w:rsidRPr="009D52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52EE">
        <w:t>активно включались в проведение мероприятий, участвовали в различных играх, соревнованиях и конкурсах получили ценные призы (блокноты, альбомы, краски, карандаши, фломастеры). Все направления программы основывались на формировании мотивации к гражданско-патриотическому воспитанию и здоровому образу жизни детей.</w:t>
      </w:r>
    </w:p>
    <w:p w:rsidR="004F6B56" w:rsidRDefault="009D52EE" w:rsidP="004F6B56">
      <w:pPr>
        <w:tabs>
          <w:tab w:val="left" w:pos="993"/>
        </w:tabs>
        <w:spacing w:line="276" w:lineRule="auto"/>
        <w:jc w:val="both"/>
      </w:pPr>
      <w:r>
        <w:t xml:space="preserve">         </w:t>
      </w:r>
      <w:r w:rsidRPr="009D52EE">
        <w:t>В Центре продолжает работать волонтерский отряд, который участвует в городских акциях и мероприятиях, также тесно сотрудничает с «Республиканским Реабилитационным Центром», где проводят – концерты, мастер-классы и праздники с воспитанниками.</w:t>
      </w:r>
    </w:p>
    <w:p w:rsidR="004F6B56" w:rsidRDefault="004F6B56" w:rsidP="004F6B56">
      <w:pPr>
        <w:tabs>
          <w:tab w:val="left" w:pos="993"/>
        </w:tabs>
        <w:spacing w:line="276" w:lineRule="auto"/>
        <w:jc w:val="both"/>
      </w:pPr>
    </w:p>
    <w:p w:rsidR="004F6B56" w:rsidRDefault="004F6B56" w:rsidP="004F6B56">
      <w:pPr>
        <w:tabs>
          <w:tab w:val="left" w:pos="993"/>
        </w:tabs>
        <w:spacing w:line="276" w:lineRule="auto"/>
        <w:jc w:val="both"/>
      </w:pPr>
    </w:p>
    <w:p w:rsidR="004F6B56" w:rsidRDefault="004F6B56" w:rsidP="004F6B56">
      <w:pPr>
        <w:tabs>
          <w:tab w:val="left" w:pos="993"/>
        </w:tabs>
        <w:spacing w:line="276" w:lineRule="auto"/>
        <w:jc w:val="both"/>
      </w:pPr>
    </w:p>
    <w:p w:rsidR="004F6B56" w:rsidRDefault="004F6B56" w:rsidP="004F6B56">
      <w:pPr>
        <w:tabs>
          <w:tab w:val="left" w:pos="993"/>
        </w:tabs>
        <w:spacing w:line="276" w:lineRule="auto"/>
        <w:jc w:val="both"/>
      </w:pPr>
    </w:p>
    <w:p w:rsidR="004F6B56" w:rsidRDefault="004F6B56" w:rsidP="004F6B56">
      <w:pPr>
        <w:tabs>
          <w:tab w:val="left" w:pos="993"/>
        </w:tabs>
        <w:spacing w:line="276" w:lineRule="auto"/>
        <w:jc w:val="both"/>
      </w:pPr>
    </w:p>
    <w:p w:rsidR="00651FE8" w:rsidRDefault="00651FE8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9D52EE" w:rsidRDefault="009D52EE" w:rsidP="004F6B56">
      <w:pPr>
        <w:tabs>
          <w:tab w:val="left" w:pos="993"/>
        </w:tabs>
        <w:spacing w:line="276" w:lineRule="auto"/>
        <w:jc w:val="center"/>
      </w:pPr>
    </w:p>
    <w:p w:rsidR="00DC78E7" w:rsidRDefault="00DC78E7" w:rsidP="00207933">
      <w:pPr>
        <w:tabs>
          <w:tab w:val="left" w:pos="993"/>
        </w:tabs>
        <w:spacing w:line="276" w:lineRule="auto"/>
        <w:rPr>
          <w:b/>
        </w:rPr>
      </w:pPr>
    </w:p>
    <w:p w:rsidR="00651FE8" w:rsidRDefault="00207933" w:rsidP="004F6B56">
      <w:pPr>
        <w:tabs>
          <w:tab w:val="left" w:pos="993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Раздел 8</w:t>
      </w:r>
      <w:r w:rsidR="00651FE8">
        <w:rPr>
          <w:b/>
        </w:rPr>
        <w:t>. ОЦЕНКА УСЛОВИЙ РЕАЛИЗАЦИИ ДОПОЛНИТЕЛЬНЫХ ОБРАЗОВАТЕЛЬНЫХ ПРОГРАММ</w:t>
      </w:r>
    </w:p>
    <w:p w:rsidR="00651FE8" w:rsidRDefault="00207933" w:rsidP="00651FE8">
      <w:pPr>
        <w:tabs>
          <w:tab w:val="left" w:pos="993"/>
        </w:tabs>
        <w:spacing w:line="276" w:lineRule="auto"/>
        <w:rPr>
          <w:b/>
        </w:rPr>
      </w:pPr>
      <w:r>
        <w:rPr>
          <w:b/>
        </w:rPr>
        <w:t>8</w:t>
      </w:r>
      <w:r w:rsidR="00651FE8">
        <w:rPr>
          <w:b/>
        </w:rPr>
        <w:t xml:space="preserve">.1. Кадровое обеспечение учреждения дополнительного образования </w:t>
      </w:r>
    </w:p>
    <w:p w:rsidR="00651FE8" w:rsidRDefault="00651FE8" w:rsidP="00651FE8">
      <w:pPr>
        <w:suppressAutoHyphens/>
        <w:spacing w:line="276" w:lineRule="auto"/>
        <w:ind w:left="709"/>
        <w:jc w:val="both"/>
      </w:pPr>
      <w:r>
        <w:t>Сведения о педагогических работниках.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8"/>
        <w:gridCol w:w="1924"/>
      </w:tblGrid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№</w:t>
            </w:r>
          </w:p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Характеристика педагогических работников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Число педагогических работников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Численность педагогических работников – всего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из них: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штатные педагогические работники, за исключением совместителей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6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педагогические работники, работающие на условиях внешнего совместительства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1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Численность педагогических работников, имеющих квалификацию: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лица, имеющие высшую квалификационную категорию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-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лица, имеющие первую квалификационную категорию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1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rPr>
                <w:b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rPr>
                <w:b/>
              </w:rPr>
              <w:t>Из общей численности педагогических работников, имеют образование: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  <w:rPr>
                <w:b/>
              </w:rPr>
            </w:pPr>
            <w:r>
              <w:t>высшее профессиональное  образование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  <w:rPr>
                <w:b/>
              </w:rPr>
            </w:pPr>
            <w:r>
              <w:t>6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3.2.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 xml:space="preserve">среднее профессиональное  образование,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-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3.3.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начальное профессиональное  образование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-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3.4.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среднее (полное) общее образования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-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rPr>
                <w:b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rPr>
                <w:b/>
              </w:rPr>
              <w:t>Из общей численности педагогических работников имеют стаж работы: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rPr>
                <w:b/>
              </w:rPr>
            </w:pPr>
            <w:r>
              <w:t>4.1.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  <w:rPr>
                <w:b/>
              </w:rPr>
            </w:pPr>
            <w:r>
              <w:t>менее 2 лет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  <w:rPr>
                <w:b/>
              </w:rPr>
            </w:pPr>
            <w:r>
              <w:t>-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4.2.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от 2 до 5 лет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2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4.3.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от 5 до 10 лет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2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4.4.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от 10 до 20 дет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2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  <w:r>
              <w:t>4.5.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  <w:r>
              <w:t>20 лет и более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  <w:r>
              <w:t>-</w:t>
            </w:r>
          </w:p>
        </w:tc>
      </w:tr>
      <w:tr w:rsidR="00651FE8" w:rsidTr="00207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E8" w:rsidRDefault="00651FE8" w:rsidP="00207933">
            <w:pPr>
              <w:tabs>
                <w:tab w:val="left" w:pos="4050"/>
              </w:tabs>
              <w:spacing w:line="276" w:lineRule="auto"/>
              <w:jc w:val="center"/>
            </w:pPr>
          </w:p>
        </w:tc>
      </w:tr>
    </w:tbl>
    <w:p w:rsidR="00651FE8" w:rsidRDefault="00651FE8" w:rsidP="00651FE8">
      <w:pPr>
        <w:suppressAutoHyphens/>
        <w:spacing w:line="276" w:lineRule="auto"/>
        <w:jc w:val="both"/>
        <w:rPr>
          <w:rFonts w:eastAsia="Calibri"/>
          <w:snapToGrid w:val="0"/>
        </w:rPr>
      </w:pPr>
    </w:p>
    <w:p w:rsidR="00651FE8" w:rsidRDefault="00651FE8" w:rsidP="00DC78E7">
      <w:pPr>
        <w:suppressAutoHyphens/>
        <w:spacing w:line="276" w:lineRule="auto"/>
        <w:jc w:val="both"/>
      </w:pPr>
      <w:r>
        <w:t>Самооценка педагогического потенциала образовательного учреждения.</w:t>
      </w:r>
    </w:p>
    <w:p w:rsidR="00651FE8" w:rsidRDefault="00651FE8" w:rsidP="00651FE8">
      <w:pPr>
        <w:suppressAutoHyphens/>
        <w:spacing w:line="276" w:lineRule="auto"/>
        <w:ind w:firstLine="709"/>
        <w:jc w:val="both"/>
      </w:pPr>
      <w:r>
        <w:t xml:space="preserve">Количественный состав педагогов дополнительного образования за последние годы практически не изменился. Сейчас в МБУ ДО ДЮЦ трудится 7 педагогов дополнительного образования из них 6 основных, которые осуществляют работу с детьми преимущественно от 6 до 30 лет. Очевиден высокий уровень профессиональной образованности (90 % педагогических работников имеют высшее образование). </w:t>
      </w:r>
    </w:p>
    <w:p w:rsidR="00651FE8" w:rsidRDefault="00651FE8" w:rsidP="00651FE8">
      <w:pPr>
        <w:spacing w:line="276" w:lineRule="auto"/>
        <w:ind w:firstLine="709"/>
        <w:jc w:val="both"/>
        <w:rPr>
          <w:color w:val="000000"/>
        </w:rPr>
      </w:pPr>
      <w:r>
        <w:t>Педагоги  внедряют инновационные технологии  в образовательный процесс, разрабатывая и внедряя новые формы и методы современного дополнительного образования.</w:t>
      </w:r>
    </w:p>
    <w:p w:rsidR="00651FE8" w:rsidRDefault="00651FE8" w:rsidP="00651FE8">
      <w:pPr>
        <w:suppressAutoHyphens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Показателем профессионализма педагогов является их участие в творческих и профессиональных конкурсах в</w:t>
      </w:r>
      <w:r>
        <w:t xml:space="preserve"> 2017 году</w:t>
      </w:r>
      <w:r>
        <w:rPr>
          <w:color w:val="000000"/>
        </w:rPr>
        <w:t>:</w:t>
      </w:r>
    </w:p>
    <w:p w:rsidR="00DC78E7" w:rsidRDefault="00DC78E7" w:rsidP="00DC78E7">
      <w:pPr>
        <w:suppressAutoHyphens/>
        <w:spacing w:line="276" w:lineRule="auto"/>
        <w:ind w:firstLine="709"/>
        <w:jc w:val="both"/>
        <w:rPr>
          <w:color w:val="000000"/>
        </w:rPr>
      </w:pPr>
      <w:r>
        <w:t>Педагоги постоянно совершенствуют свое профессиональное мастерство</w:t>
      </w:r>
      <w:r>
        <w:rPr>
          <w:color w:val="000000"/>
        </w:rPr>
        <w:t xml:space="preserve"> через посещение курсов повышения квалификации.</w:t>
      </w:r>
    </w:p>
    <w:tbl>
      <w:tblPr>
        <w:tblpPr w:leftFromText="180" w:rightFromText="180" w:vertAnchor="text" w:tblpY="1"/>
        <w:tblOverlap w:val="never"/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217"/>
        <w:gridCol w:w="2299"/>
        <w:gridCol w:w="1766"/>
        <w:gridCol w:w="1472"/>
      </w:tblGrid>
      <w:tr w:rsidR="00F87A8C" w:rsidRPr="00F60B6A" w:rsidTr="00F87A8C">
        <w:trPr>
          <w:trHeight w:val="101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 w:rsidRPr="00F60B6A">
              <w:rPr>
                <w:i/>
                <w:lang w:eastAsia="en-US"/>
              </w:rPr>
              <w:lastRenderedPageBreak/>
              <w:t xml:space="preserve">№ </w:t>
            </w:r>
            <w:proofErr w:type="gramStart"/>
            <w:r w:rsidRPr="00F60B6A">
              <w:rPr>
                <w:i/>
                <w:lang w:eastAsia="en-US"/>
              </w:rPr>
              <w:t>п</w:t>
            </w:r>
            <w:proofErr w:type="gramEnd"/>
            <w:r w:rsidRPr="00F60B6A">
              <w:rPr>
                <w:i/>
                <w:lang w:eastAsia="en-US"/>
              </w:rPr>
              <w:t>/п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 w:rsidRPr="00F60B6A">
              <w:rPr>
                <w:i/>
                <w:lang w:eastAsia="en-US"/>
              </w:rPr>
              <w:t>Название учреждения, проводящего переподготовку, курсы повышения квалификации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 w:rsidRPr="00F60B6A">
              <w:rPr>
                <w:i/>
                <w:lang w:eastAsia="en-US"/>
              </w:rPr>
              <w:t>Тема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 w:rsidRPr="00F60B6A">
              <w:rPr>
                <w:i/>
                <w:lang w:eastAsia="en-US"/>
              </w:rPr>
              <w:t>Дата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 w:rsidRPr="00F60B6A">
              <w:rPr>
                <w:i/>
                <w:lang w:eastAsia="en-US"/>
              </w:rPr>
              <w:t>Кол-во участников</w:t>
            </w:r>
          </w:p>
        </w:tc>
      </w:tr>
      <w:tr w:rsidR="00F87A8C" w:rsidRPr="00F60B6A" w:rsidTr="00F87A8C">
        <w:trPr>
          <w:trHeight w:val="101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0B0CF3" w:rsidRDefault="00F87A8C" w:rsidP="002079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АНО высшего профессионального образования «Европейский университет «Бизнес Треугольник»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Разработка и составление программ дополнительного образования детей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15.12.17 – 27.12.17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Ковалева Е.Н.</w:t>
            </w:r>
          </w:p>
        </w:tc>
      </w:tr>
      <w:tr w:rsidR="00F87A8C" w:rsidRPr="00F60B6A" w:rsidTr="00F87A8C">
        <w:trPr>
          <w:trHeight w:val="101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0B0CF3" w:rsidRDefault="00F87A8C" w:rsidP="002079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ФГБ ОУ </w:t>
            </w:r>
            <w:proofErr w:type="gramStart"/>
            <w:r>
              <w:rPr>
                <w:i/>
                <w:lang w:eastAsia="en-US"/>
              </w:rPr>
              <w:t>ВО</w:t>
            </w:r>
            <w:proofErr w:type="gramEnd"/>
            <w:r>
              <w:rPr>
                <w:i/>
                <w:lang w:eastAsia="en-US"/>
              </w:rPr>
              <w:t xml:space="preserve"> «Российская академия народного хозяйства и государственной службы при Президенте РФ»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Противодействие терроризму и экстремизму в современных условиях»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13.04.17 – 20.04.17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C" w:rsidRPr="00F60B6A" w:rsidRDefault="00F87A8C" w:rsidP="00207933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Бушмакина Н.А.</w:t>
            </w:r>
          </w:p>
        </w:tc>
      </w:tr>
    </w:tbl>
    <w:p w:rsidR="00DC78E7" w:rsidRDefault="00DC78E7" w:rsidP="00DC78E7">
      <w:pPr>
        <w:suppressAutoHyphens/>
        <w:spacing w:line="276" w:lineRule="auto"/>
        <w:ind w:firstLine="709"/>
        <w:jc w:val="both"/>
        <w:rPr>
          <w:color w:val="000000"/>
        </w:rPr>
      </w:pPr>
    </w:p>
    <w:p w:rsidR="00DC78E7" w:rsidRDefault="00DC78E7" w:rsidP="00DC78E7">
      <w:pPr>
        <w:suppressAutoHyphens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br w:type="textWrapping" w:clear="all"/>
      </w:r>
    </w:p>
    <w:p w:rsidR="00DC78E7" w:rsidRDefault="00DC78E7" w:rsidP="00DC78E7">
      <w:pPr>
        <w:suppressAutoHyphens/>
        <w:spacing w:line="276" w:lineRule="auto"/>
        <w:jc w:val="both"/>
        <w:rPr>
          <w:color w:val="000000"/>
        </w:rPr>
      </w:pPr>
    </w:p>
    <w:p w:rsidR="00DC78E7" w:rsidRDefault="00DC78E7" w:rsidP="00DC78E7">
      <w:pPr>
        <w:suppressAutoHyphens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Анализ потенциальных возможностей педагогического состава позволяет констатировать, что МБУ ДО ДЮЦ «Олимп» имеет работоспособный коллектив с хорошим соотношением групп по возрасту, стажу и квалификации. </w:t>
      </w:r>
    </w:p>
    <w:p w:rsidR="00651FE8" w:rsidRDefault="00651FE8" w:rsidP="00651FE8">
      <w:pPr>
        <w:tabs>
          <w:tab w:val="left" w:pos="993"/>
        </w:tabs>
        <w:spacing w:line="276" w:lineRule="auto"/>
        <w:rPr>
          <w:b/>
        </w:rPr>
      </w:pPr>
    </w:p>
    <w:p w:rsidR="00651FE8" w:rsidRDefault="00207933" w:rsidP="00651FE8">
      <w:pPr>
        <w:tabs>
          <w:tab w:val="left" w:pos="993"/>
        </w:tabs>
        <w:spacing w:line="276" w:lineRule="auto"/>
        <w:rPr>
          <w:b/>
        </w:rPr>
      </w:pPr>
      <w:r>
        <w:rPr>
          <w:b/>
        </w:rPr>
        <w:t>8</w:t>
      </w:r>
      <w:r w:rsidR="00651FE8">
        <w:rPr>
          <w:b/>
        </w:rPr>
        <w:t>.2.Материально-техническая база</w:t>
      </w:r>
    </w:p>
    <w:p w:rsidR="00DC78E7" w:rsidRDefault="00DC78E7" w:rsidP="00DC78E7">
      <w:pPr>
        <w:suppressAutoHyphens/>
        <w:spacing w:line="276" w:lineRule="auto"/>
        <w:ind w:firstLine="709"/>
        <w:jc w:val="both"/>
      </w:pPr>
      <w:r>
        <w:rPr>
          <w:b/>
        </w:rPr>
        <w:t>Форма владения зданиями и помещениями, реквизиты соответствующих документов:</w:t>
      </w:r>
      <w:r>
        <w:t xml:space="preserve"> оперативное управление, свидетельство о государственной регистрации права </w:t>
      </w:r>
      <w:r w:rsidRPr="00F74F00">
        <w:t>18 АА № 336330</w:t>
      </w:r>
      <w:r>
        <w:t xml:space="preserve"> (Локомотивная, 27); 18 АА № 333035.(Динамовская, 130)      </w:t>
      </w:r>
    </w:p>
    <w:p w:rsidR="00DC78E7" w:rsidRDefault="00DC78E7" w:rsidP="00DC78E7">
      <w:pPr>
        <w:suppressAutoHyphens/>
        <w:spacing w:line="276" w:lineRule="auto"/>
        <w:ind w:firstLine="709"/>
        <w:jc w:val="both"/>
      </w:pPr>
    </w:p>
    <w:p w:rsidR="00DC78E7" w:rsidRDefault="00DC78E7" w:rsidP="00DC78E7">
      <w:pPr>
        <w:suppressAutoHyphens/>
        <w:spacing w:line="276" w:lineRule="auto"/>
        <w:jc w:val="both"/>
      </w:pPr>
      <w:r>
        <w:t xml:space="preserve">Общая площадь используемого здания: 81,6 </w:t>
      </w:r>
      <w:proofErr w:type="spellStart"/>
      <w:r>
        <w:t>кв.м</w:t>
      </w:r>
      <w:proofErr w:type="spellEnd"/>
      <w:r>
        <w:t>. (Локомотивная, 27)</w:t>
      </w:r>
    </w:p>
    <w:p w:rsidR="00DC78E7" w:rsidRDefault="00DC78E7" w:rsidP="00DC78E7">
      <w:pPr>
        <w:suppressAutoHyphens/>
        <w:spacing w:line="276" w:lineRule="auto"/>
        <w:ind w:firstLine="709"/>
        <w:jc w:val="both"/>
      </w:pPr>
      <w:r>
        <w:t xml:space="preserve">                                            </w:t>
      </w:r>
      <w:r w:rsidR="00207933">
        <w:t xml:space="preserve">            </w:t>
      </w:r>
      <w:r>
        <w:t xml:space="preserve">122,9 </w:t>
      </w:r>
      <w:proofErr w:type="spellStart"/>
      <w:r>
        <w:t>кв.м</w:t>
      </w:r>
      <w:proofErr w:type="spellEnd"/>
      <w:proofErr w:type="gramStart"/>
      <w:r>
        <w:t>.(</w:t>
      </w:r>
      <w:proofErr w:type="gramEnd"/>
      <w:r>
        <w:t xml:space="preserve">Динамовская, 130)      </w:t>
      </w:r>
    </w:p>
    <w:p w:rsidR="00DC78E7" w:rsidRDefault="00DC78E7" w:rsidP="00DC78E7">
      <w:pPr>
        <w:suppressAutoHyphens/>
        <w:spacing w:line="276" w:lineRule="auto"/>
        <w:jc w:val="both"/>
      </w:pPr>
      <w:r>
        <w:t xml:space="preserve">Учебная площадь: 81,6 </w:t>
      </w:r>
      <w:proofErr w:type="spellStart"/>
      <w:r>
        <w:t>кв.м</w:t>
      </w:r>
      <w:proofErr w:type="spellEnd"/>
      <w:r>
        <w:t xml:space="preserve">.; 122,9 </w:t>
      </w:r>
      <w:proofErr w:type="spellStart"/>
      <w:r>
        <w:t>кв.м</w:t>
      </w:r>
      <w:proofErr w:type="spellEnd"/>
      <w:r>
        <w:t>.</w:t>
      </w:r>
    </w:p>
    <w:p w:rsidR="00DC78E7" w:rsidRDefault="00DC78E7" w:rsidP="00DC78E7">
      <w:pPr>
        <w:suppressAutoHyphens/>
        <w:spacing w:line="276" w:lineRule="auto"/>
        <w:jc w:val="both"/>
        <w:rPr>
          <w:color w:val="FF0000"/>
        </w:rPr>
      </w:pPr>
      <w:r>
        <w:t xml:space="preserve"> Заключение Федеральной службы по надзору в сфере защиты прав потребителей и благополучия человека на используемые здания и помещения </w:t>
      </w:r>
      <w:r w:rsidRPr="00F74F00">
        <w:t>№ 757 от 22.06.2011г</w:t>
      </w:r>
      <w:r>
        <w:t>.</w:t>
      </w:r>
    </w:p>
    <w:p w:rsidR="00DC78E7" w:rsidRDefault="00DC78E7" w:rsidP="00DC78E7">
      <w:pPr>
        <w:suppressAutoHyphens/>
        <w:spacing w:line="276" w:lineRule="auto"/>
        <w:jc w:val="both"/>
      </w:pPr>
      <w:r>
        <w:t>Наличие лицензионного программного оборудования и обеспечение доступа к Интернет-ресурсам в образовательном процессе: в МБУ ДО ДЮЦ имеется лицензионное программное  оборудование, учреждение подключено к сети интернет.</w:t>
      </w:r>
    </w:p>
    <w:p w:rsidR="00DC78E7" w:rsidRDefault="00DC78E7" w:rsidP="00DC78E7">
      <w:pPr>
        <w:spacing w:line="276" w:lineRule="auto"/>
        <w:jc w:val="both"/>
        <w:rPr>
          <w:bCs/>
        </w:rPr>
      </w:pPr>
      <w:r>
        <w:rPr>
          <w:bCs/>
        </w:rPr>
        <w:t xml:space="preserve">     Кабинеты оснащены охранно-пожарной сигнализацией. Имеется система оповещения людей в случае возникновения пожара. Здание обеспечено тревожной кнопкой с выходом на пульт централизованной охраны.</w:t>
      </w:r>
    </w:p>
    <w:p w:rsidR="00DC78E7" w:rsidRDefault="00DC78E7" w:rsidP="00DC78E7">
      <w:pPr>
        <w:shd w:val="clear" w:color="auto" w:fill="FFFFFF"/>
        <w:spacing w:line="276" w:lineRule="auto"/>
        <w:jc w:val="both"/>
      </w:pPr>
      <w:r>
        <w:t xml:space="preserve">     Кабинеты оснащены мебелью, соответствующей </w:t>
      </w:r>
      <w:proofErr w:type="spellStart"/>
      <w:r>
        <w:t>СаНПиНу</w:t>
      </w:r>
      <w:proofErr w:type="spellEnd"/>
      <w:r>
        <w:t>, обеспечены учебно-наглядными пособиями, техническими средствами обучения.</w:t>
      </w:r>
    </w:p>
    <w:p w:rsidR="00DC78E7" w:rsidRDefault="00DC78E7" w:rsidP="00DC78E7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организации учебного процесса и повышения его качества значительную роль играет материально-техническое оснащение. </w:t>
      </w:r>
    </w:p>
    <w:p w:rsidR="00DC78E7" w:rsidRDefault="00DC78E7" w:rsidP="00DC78E7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учреждении  функционируют 5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кабинета, 3 административных кабинета, 3 подсобных помещения, которые соответствуют требованиям </w:t>
      </w:r>
      <w:proofErr w:type="spellStart"/>
      <w:r>
        <w:rPr>
          <w:sz w:val="24"/>
          <w:szCs w:val="24"/>
        </w:rPr>
        <w:t>СаНПиНа</w:t>
      </w:r>
      <w:proofErr w:type="spellEnd"/>
      <w:r>
        <w:rPr>
          <w:sz w:val="24"/>
          <w:szCs w:val="24"/>
        </w:rPr>
        <w:t xml:space="preserve"> и требованиям охраны труда. </w:t>
      </w:r>
    </w:p>
    <w:p w:rsidR="00DC78E7" w:rsidRDefault="00DC78E7" w:rsidP="00DC78E7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Учебные кабинеты имеют необходимое оборудование и инвентарь для осуществления образовательного процесса.</w:t>
      </w:r>
    </w:p>
    <w:p w:rsidR="00DC78E7" w:rsidRDefault="00DC78E7" w:rsidP="00DC78E7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внедрения в образовательно-воспитательный процесс ИКТ в учреждении имеются видеопроектор, музыкальный центр, обеспечен выход в Интернет.</w:t>
      </w:r>
    </w:p>
    <w:p w:rsidR="00DC78E7" w:rsidRDefault="00DC78E7" w:rsidP="00DC78E7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Администрация, педагогический и обслуживающий персонал проявляют личную заинтересованность в сохранении имеющегося инвентаря и оборудования. Вследствие этого качество его состояния позволяет  вести образовательный процесс в соответствии с санитарными нормами и требованиями. </w:t>
      </w:r>
    </w:p>
    <w:p w:rsidR="00DC78E7" w:rsidRDefault="00DC78E7" w:rsidP="00DC78E7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материально-техническая база учреждения содержит оборудование и учебно-методические материалы, достаточные для организации образовательного процесса. </w:t>
      </w:r>
    </w:p>
    <w:p w:rsidR="007163C8" w:rsidRDefault="007163C8" w:rsidP="001420DB">
      <w:pPr>
        <w:suppressAutoHyphens/>
        <w:spacing w:line="276" w:lineRule="auto"/>
        <w:jc w:val="center"/>
        <w:rPr>
          <w:rStyle w:val="ae"/>
        </w:rPr>
      </w:pPr>
      <w:r>
        <w:rPr>
          <w:b/>
        </w:rPr>
        <w:br w:type="page"/>
      </w:r>
      <w:r w:rsidR="00207933">
        <w:rPr>
          <w:rStyle w:val="ae"/>
        </w:rPr>
        <w:lastRenderedPageBreak/>
        <w:t>9</w:t>
      </w:r>
      <w:r>
        <w:rPr>
          <w:rStyle w:val="ae"/>
        </w:rPr>
        <w:t xml:space="preserve">. </w:t>
      </w:r>
      <w:r w:rsidR="00F87A8C">
        <w:rPr>
          <w:rStyle w:val="ae"/>
        </w:rPr>
        <w:t>ЗАКЛЮЧЕНИЕ</w:t>
      </w:r>
    </w:p>
    <w:p w:rsidR="001420DB" w:rsidRPr="001420DB" w:rsidRDefault="001420DB" w:rsidP="001420DB">
      <w:pPr>
        <w:suppressAutoHyphens/>
        <w:spacing w:line="276" w:lineRule="auto"/>
        <w:jc w:val="both"/>
        <w:rPr>
          <w:rStyle w:val="ae"/>
          <w:b w:val="0"/>
        </w:rPr>
      </w:pPr>
      <w:r>
        <w:rPr>
          <w:rStyle w:val="ae"/>
          <w:b w:val="0"/>
        </w:rPr>
        <w:t xml:space="preserve">          </w:t>
      </w:r>
      <w:r w:rsidRPr="001420DB">
        <w:rPr>
          <w:rStyle w:val="ae"/>
          <w:b w:val="0"/>
        </w:rPr>
        <w:t>Анализ организационно-правового обеспечения образовательной деятельности показал, что для реализации образовательной деятельности</w:t>
      </w:r>
      <w:r w:rsidR="00F87A8C">
        <w:rPr>
          <w:rStyle w:val="ae"/>
          <w:b w:val="0"/>
        </w:rPr>
        <w:t xml:space="preserve"> в учреждении имеется в наличии</w:t>
      </w:r>
      <w:r w:rsidRPr="001420DB">
        <w:rPr>
          <w:rStyle w:val="ae"/>
          <w:b w:val="0"/>
        </w:rPr>
        <w:t xml:space="preserve"> нормативная и организационно-распорядительная</w:t>
      </w:r>
      <w:r w:rsidR="00F87A8C">
        <w:rPr>
          <w:rStyle w:val="ae"/>
          <w:b w:val="0"/>
        </w:rPr>
        <w:t xml:space="preserve"> </w:t>
      </w:r>
      <w:r w:rsidRPr="001420DB">
        <w:rPr>
          <w:rStyle w:val="ae"/>
          <w:b w:val="0"/>
        </w:rPr>
        <w:t>документация, которая соответствует действующему законодательству, нормативным положениям</w:t>
      </w:r>
      <w:r w:rsidR="00F87A8C">
        <w:rPr>
          <w:rStyle w:val="ae"/>
          <w:b w:val="0"/>
        </w:rPr>
        <w:t xml:space="preserve"> </w:t>
      </w:r>
      <w:r w:rsidRPr="001420DB">
        <w:rPr>
          <w:rStyle w:val="ae"/>
          <w:b w:val="0"/>
        </w:rPr>
        <w:t>в системе дополнительного образования и Устава.</w:t>
      </w:r>
    </w:p>
    <w:p w:rsidR="001420DB" w:rsidRPr="001420DB" w:rsidRDefault="001420DB" w:rsidP="001420DB">
      <w:pPr>
        <w:suppressAutoHyphens/>
        <w:spacing w:line="276" w:lineRule="auto"/>
        <w:jc w:val="both"/>
        <w:rPr>
          <w:rStyle w:val="ae"/>
          <w:b w:val="0"/>
        </w:rPr>
      </w:pPr>
      <w:r>
        <w:rPr>
          <w:rStyle w:val="ae"/>
          <w:b w:val="0"/>
        </w:rPr>
        <w:t xml:space="preserve">          </w:t>
      </w:r>
      <w:r w:rsidRPr="001420DB">
        <w:rPr>
          <w:rStyle w:val="ae"/>
          <w:b w:val="0"/>
        </w:rPr>
        <w:t xml:space="preserve">Все дополнительные общеобразовательные (общеразвивающие) программы, реализуемые в МБУ ДО ДЮЦ «Олимп» соответствуют нормативным требованиям, лицензии на </w:t>
      </w:r>
      <w:proofErr w:type="gramStart"/>
      <w:r w:rsidRPr="001420DB">
        <w:rPr>
          <w:rStyle w:val="ae"/>
          <w:b w:val="0"/>
        </w:rPr>
        <w:t>право ведения</w:t>
      </w:r>
      <w:proofErr w:type="gramEnd"/>
      <w:r w:rsidRPr="001420DB">
        <w:rPr>
          <w:rStyle w:val="ae"/>
          <w:b w:val="0"/>
        </w:rPr>
        <w:t xml:space="preserve"> образовательной деятельности.</w:t>
      </w:r>
    </w:p>
    <w:p w:rsidR="001420DB" w:rsidRPr="001420DB" w:rsidRDefault="001420DB" w:rsidP="001420DB">
      <w:pPr>
        <w:suppressAutoHyphens/>
        <w:spacing w:line="276" w:lineRule="auto"/>
        <w:jc w:val="both"/>
        <w:rPr>
          <w:rStyle w:val="ae"/>
          <w:b w:val="0"/>
        </w:rPr>
      </w:pPr>
      <w:r>
        <w:rPr>
          <w:rStyle w:val="ae"/>
          <w:b w:val="0"/>
        </w:rPr>
        <w:t xml:space="preserve">           </w:t>
      </w:r>
      <w:r w:rsidRPr="001420DB">
        <w:rPr>
          <w:rStyle w:val="ae"/>
          <w:b w:val="0"/>
        </w:rPr>
        <w:t>Учреждение располагает необходимой материально-технической базой.</w:t>
      </w:r>
    </w:p>
    <w:p w:rsidR="001420DB" w:rsidRPr="001420DB" w:rsidRDefault="001420DB" w:rsidP="001420DB">
      <w:pPr>
        <w:suppressAutoHyphens/>
        <w:spacing w:line="276" w:lineRule="auto"/>
        <w:jc w:val="both"/>
        <w:rPr>
          <w:rStyle w:val="ae"/>
          <w:b w:val="0"/>
        </w:rPr>
      </w:pPr>
      <w:r w:rsidRPr="001420DB">
        <w:rPr>
          <w:rStyle w:val="ae"/>
          <w:b w:val="0"/>
        </w:rPr>
        <w:t>Проанализировав работу МБУ ДО ДЮЦ «Олимп» за 2017 год можно  сделать следующие выводы:</w:t>
      </w:r>
    </w:p>
    <w:p w:rsidR="001420DB" w:rsidRPr="001420DB" w:rsidRDefault="001420DB" w:rsidP="001420DB">
      <w:pPr>
        <w:suppressAutoHyphens/>
        <w:spacing w:line="276" w:lineRule="auto"/>
        <w:jc w:val="both"/>
        <w:rPr>
          <w:rStyle w:val="ae"/>
          <w:b w:val="0"/>
        </w:rPr>
      </w:pPr>
      <w:r w:rsidRPr="001420DB">
        <w:rPr>
          <w:rStyle w:val="ae"/>
          <w:b w:val="0"/>
        </w:rPr>
        <w:t xml:space="preserve">- образовательные программы </w:t>
      </w:r>
      <w:r w:rsidR="00F87A8C" w:rsidRPr="001420DB">
        <w:rPr>
          <w:rStyle w:val="ae"/>
          <w:b w:val="0"/>
        </w:rPr>
        <w:t>выполнены</w:t>
      </w:r>
      <w:r w:rsidRPr="001420DB">
        <w:rPr>
          <w:rStyle w:val="ae"/>
          <w:b w:val="0"/>
        </w:rPr>
        <w:t xml:space="preserve"> в полном объеме;</w:t>
      </w:r>
    </w:p>
    <w:p w:rsidR="001420DB" w:rsidRPr="001420DB" w:rsidRDefault="001420DB" w:rsidP="001420DB">
      <w:pPr>
        <w:suppressAutoHyphens/>
        <w:spacing w:line="276" w:lineRule="auto"/>
        <w:jc w:val="both"/>
        <w:rPr>
          <w:rStyle w:val="ae"/>
          <w:b w:val="0"/>
        </w:rPr>
      </w:pPr>
      <w:r w:rsidRPr="001420DB">
        <w:rPr>
          <w:rStyle w:val="ae"/>
          <w:b w:val="0"/>
        </w:rPr>
        <w:t>- количество обучающихся, участвующих в мероприятиях различного уровня, остается стабильно высоким;</w:t>
      </w:r>
    </w:p>
    <w:p w:rsidR="001420DB" w:rsidRPr="001420DB" w:rsidRDefault="001420DB" w:rsidP="001420DB">
      <w:pPr>
        <w:suppressAutoHyphens/>
        <w:spacing w:line="276" w:lineRule="auto"/>
        <w:jc w:val="both"/>
        <w:rPr>
          <w:b/>
          <w:bCs/>
        </w:rPr>
      </w:pPr>
      <w:r w:rsidRPr="001420DB">
        <w:rPr>
          <w:rStyle w:val="ae"/>
          <w:b w:val="0"/>
        </w:rPr>
        <w:t>- продолжается работа по привлечению детей в объединения Центра.</w:t>
      </w:r>
    </w:p>
    <w:p w:rsidR="007163C8" w:rsidRDefault="007163C8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207933">
      <w:pPr>
        <w:suppressAutoHyphens/>
        <w:spacing w:line="276" w:lineRule="auto"/>
        <w:ind w:firstLine="709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642646" w:rsidRDefault="00642646" w:rsidP="007163C8">
      <w:pPr>
        <w:suppressAutoHyphens/>
        <w:spacing w:line="276" w:lineRule="auto"/>
        <w:ind w:firstLine="709"/>
        <w:jc w:val="both"/>
      </w:pPr>
    </w:p>
    <w:p w:rsidR="001274E6" w:rsidRDefault="001274E6" w:rsidP="00F40A5C">
      <w:pPr>
        <w:spacing w:before="100" w:beforeAutospacing="1" w:after="100" w:afterAutospacing="1"/>
        <w:jc w:val="right"/>
        <w:outlineLvl w:val="3"/>
      </w:pPr>
      <w:r w:rsidRPr="001B6C06">
        <w:lastRenderedPageBreak/>
        <w:t>Приложение 1</w:t>
      </w:r>
    </w:p>
    <w:p w:rsidR="001274E6" w:rsidRPr="00C92579" w:rsidRDefault="001274E6" w:rsidP="001274E6">
      <w:pPr>
        <w:spacing w:before="100" w:beforeAutospacing="1" w:after="100" w:afterAutospacing="1"/>
        <w:jc w:val="center"/>
        <w:outlineLvl w:val="3"/>
        <w:rPr>
          <w:rFonts w:ascii="PTSansRegular" w:hAnsi="PTSansRegular"/>
          <w:b/>
          <w:bCs/>
          <w:sz w:val="29"/>
          <w:szCs w:val="29"/>
        </w:rPr>
      </w:pPr>
      <w:r w:rsidRPr="00C92579">
        <w:rPr>
          <w:rFonts w:ascii="PTSansRegular" w:hAnsi="PTSansRegular"/>
          <w:b/>
          <w:bCs/>
          <w:sz w:val="23"/>
          <w:szCs w:val="23"/>
        </w:rPr>
        <w:t>ПОКАЗАТЕЛИ</w:t>
      </w:r>
      <w:r w:rsidRPr="00C92579">
        <w:rPr>
          <w:rFonts w:ascii="PTSansRegular" w:hAnsi="PTSansRegular"/>
          <w:b/>
          <w:bCs/>
          <w:sz w:val="29"/>
          <w:szCs w:val="29"/>
        </w:rPr>
        <w:br/>
      </w:r>
      <w:r w:rsidRPr="00C92579">
        <w:rPr>
          <w:rFonts w:ascii="PTSansRegular" w:hAnsi="PTSansRegular"/>
          <w:b/>
          <w:bCs/>
          <w:sz w:val="23"/>
          <w:szCs w:val="23"/>
        </w:rPr>
        <w:t>ДЕЯТЕЛЬНОСТИ ОРГАНИЗАЦИИ ДОПОЛНИТЕЛЬНОГО ОБРАЗОВАНИЯ,</w:t>
      </w:r>
      <w:r w:rsidRPr="00C92579">
        <w:rPr>
          <w:rFonts w:ascii="PTSansRegular" w:hAnsi="PTSansRegular"/>
          <w:b/>
          <w:bCs/>
          <w:sz w:val="29"/>
          <w:szCs w:val="29"/>
        </w:rPr>
        <w:br/>
      </w:r>
      <w:r w:rsidRPr="00C92579">
        <w:rPr>
          <w:rFonts w:ascii="PTSansRegular" w:hAnsi="PTSansRegular"/>
          <w:b/>
          <w:bCs/>
          <w:sz w:val="23"/>
          <w:szCs w:val="23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365"/>
        <w:gridCol w:w="3061"/>
      </w:tblGrid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N </w:t>
            </w:r>
            <w:proofErr w:type="gramStart"/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п</w:t>
            </w:r>
            <w:proofErr w:type="gramEnd"/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420DB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15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4 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4E467A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25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ч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еловек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4E467A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71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4E467A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24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-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 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/%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-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-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013F68" w:rsidRDefault="001274E6" w:rsidP="001274E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Pr="00013F68">
              <w:rPr>
                <w:color w:val="000000"/>
                <w:sz w:val="23"/>
                <w:szCs w:val="23"/>
              </w:rPr>
              <w:t xml:space="preserve"> человек</w:t>
            </w:r>
          </w:p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-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3 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1,5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/%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-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0713F1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46</w:t>
            </w:r>
            <w:bookmarkStart w:id="0" w:name="_GoBack"/>
            <w:bookmarkEnd w:id="0"/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Default="004E467A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="00B551C2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1.8.3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1.8.4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1.8.5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4E467A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 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1.9.4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1.9.5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Default="004E467A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22 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 w:rsidR="00B551C2"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</w:p>
          <w:p w:rsidR="001274E6" w:rsidRPr="00C92579" w:rsidRDefault="004E467A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11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человек/%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  <w:p w:rsidR="001274E6" w:rsidRPr="00C92579" w:rsidRDefault="001274E6" w:rsidP="001274E6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0%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/%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4E467A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4 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B551C2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="001274E6"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92579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92579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92579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педагогических работников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4E467A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 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4E467A" w:rsidP="004E467A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6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4E467A" w:rsidP="004E467A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6</w:t>
            </w:r>
            <w:r w:rsidR="00B551C2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4E467A" w:rsidP="00B551C2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-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1.16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4E467A" w:rsidP="004E467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-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1.17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1274E6" w:rsidP="004E467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                </w:t>
            </w:r>
            <w:r w:rsidR="004E467A">
              <w:rPr>
                <w:rFonts w:ascii="PTSerifRegular" w:hAnsi="PTSerifRegular"/>
                <w:color w:val="000000"/>
                <w:sz w:val="23"/>
                <w:szCs w:val="23"/>
              </w:rPr>
              <w:t>-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1.17.1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8B6055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-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1.17.2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8B6055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 человек, 11 %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1.18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педагогический стаж в отрасли «молодежная политика» не идет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1.18.1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8B6055" w:rsidP="008B6055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3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человек, 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33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%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1.18.2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 человек, 0 %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1.19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лет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8B6055" w:rsidP="008B6055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человек, 5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%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1.20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8B6055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-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1.21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proofErr w:type="gramStart"/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8B6055" w:rsidP="008B6055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10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человек, 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76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%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1.22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Pr="00803A7A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803A7A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274E6" w:rsidRDefault="008B6055" w:rsidP="008B6055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человек, 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7,6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%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1.23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1.23.1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За 3 года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1.23.2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За отчетный период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1.24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2.2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2.2.1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Учебный класс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862E7D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1274E6"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2.2.2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Лаборатория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2.2.3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Мастерская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8B6055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="001274E6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1274E6"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2.2.4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Танцевальный класс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2.2.5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Спортивный зал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2.2.6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Бассейн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2.3.1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Актовый зал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2.3.2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Концертный зал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2.3.3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Игровое помещение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единиц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Наличие загородных оздоровительных лагерей, баз отдыха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да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2.6.1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2.6.2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С </w:t>
            </w:r>
            <w:proofErr w:type="spellStart"/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2.6.3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2.6.4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2.6.5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нет</w:t>
            </w:r>
          </w:p>
        </w:tc>
      </w:tr>
      <w:tr w:rsidR="001274E6" w:rsidRPr="00C83281" w:rsidTr="001274E6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2.7</w:t>
            </w:r>
          </w:p>
        </w:tc>
        <w:tc>
          <w:tcPr>
            <w:tcW w:w="30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274E6" w:rsidRPr="00C83281" w:rsidRDefault="001274E6" w:rsidP="001274E6">
            <w:pPr>
              <w:spacing w:before="100" w:beforeAutospacing="1" w:after="100" w:afterAutospacing="1"/>
              <w:jc w:val="right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C83281">
              <w:rPr>
                <w:rFonts w:ascii="PTSerifRegular" w:hAnsi="PTSerifRegular"/>
                <w:color w:val="000000"/>
                <w:sz w:val="23"/>
                <w:szCs w:val="23"/>
              </w:rPr>
              <w:t>0/%</w:t>
            </w:r>
          </w:p>
        </w:tc>
      </w:tr>
    </w:tbl>
    <w:p w:rsidR="001274E6" w:rsidRPr="00C83281" w:rsidRDefault="001274E6" w:rsidP="001274E6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83281">
        <w:rPr>
          <w:rFonts w:ascii="PTSerifRegular" w:hAnsi="PTSerifRegular"/>
          <w:color w:val="000000"/>
          <w:sz w:val="23"/>
          <w:szCs w:val="23"/>
        </w:rPr>
        <w:t> </w:t>
      </w:r>
    </w:p>
    <w:p w:rsidR="001274E6" w:rsidRDefault="001274E6" w:rsidP="001274E6">
      <w:pPr>
        <w:jc w:val="both"/>
      </w:pPr>
    </w:p>
    <w:p w:rsidR="001274E6" w:rsidRPr="00642646" w:rsidRDefault="001274E6" w:rsidP="00642646">
      <w:pPr>
        <w:jc w:val="center"/>
        <w:rPr>
          <w:sz w:val="28"/>
        </w:rPr>
      </w:pPr>
    </w:p>
    <w:sectPr w:rsidR="001274E6" w:rsidRPr="00642646" w:rsidSect="00CC4C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numPicBullet w:numPicBulletId="1">
    <w:pict>
      <v:shape id="_x0000_i1059" type="#_x0000_t75" style="width:3in;height:3in" o:bullet="t"/>
    </w:pict>
  </w:numPicBullet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AC7937"/>
    <w:multiLevelType w:val="hybridMultilevel"/>
    <w:tmpl w:val="7D2A127A"/>
    <w:lvl w:ilvl="0" w:tplc="C6DE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91E81"/>
    <w:multiLevelType w:val="hybridMultilevel"/>
    <w:tmpl w:val="76169C0A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4">
    <w:nsid w:val="021E63F3"/>
    <w:multiLevelType w:val="hybridMultilevel"/>
    <w:tmpl w:val="4356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A62D9"/>
    <w:multiLevelType w:val="multilevel"/>
    <w:tmpl w:val="CFE051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D4B7528"/>
    <w:multiLevelType w:val="hybridMultilevel"/>
    <w:tmpl w:val="871CE14C"/>
    <w:lvl w:ilvl="0" w:tplc="C6DE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15FC"/>
    <w:multiLevelType w:val="hybridMultilevel"/>
    <w:tmpl w:val="3B28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11B69"/>
    <w:multiLevelType w:val="multilevel"/>
    <w:tmpl w:val="B6FA1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36616021"/>
    <w:multiLevelType w:val="hybridMultilevel"/>
    <w:tmpl w:val="5E30AB76"/>
    <w:lvl w:ilvl="0" w:tplc="342CE3D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77E31"/>
    <w:multiLevelType w:val="hybridMultilevel"/>
    <w:tmpl w:val="285C9858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11">
    <w:nsid w:val="38083EB2"/>
    <w:multiLevelType w:val="hybridMultilevel"/>
    <w:tmpl w:val="C368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6640"/>
    <w:multiLevelType w:val="hybridMultilevel"/>
    <w:tmpl w:val="E4506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88736E"/>
    <w:multiLevelType w:val="hybridMultilevel"/>
    <w:tmpl w:val="088676A4"/>
    <w:lvl w:ilvl="0" w:tplc="60E219C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82AA6"/>
    <w:multiLevelType w:val="hybridMultilevel"/>
    <w:tmpl w:val="D0BA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35D8D"/>
    <w:multiLevelType w:val="hybridMultilevel"/>
    <w:tmpl w:val="76169C0A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16">
    <w:nsid w:val="54737553"/>
    <w:multiLevelType w:val="hybridMultilevel"/>
    <w:tmpl w:val="72883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4CD7372"/>
    <w:multiLevelType w:val="multilevel"/>
    <w:tmpl w:val="394A2A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59C471C3"/>
    <w:multiLevelType w:val="multilevel"/>
    <w:tmpl w:val="8254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E0B15"/>
    <w:multiLevelType w:val="hybridMultilevel"/>
    <w:tmpl w:val="915CD8A6"/>
    <w:lvl w:ilvl="0" w:tplc="C6DECD5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0A6121D"/>
    <w:multiLevelType w:val="hybridMultilevel"/>
    <w:tmpl w:val="9A9828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F94664"/>
    <w:multiLevelType w:val="hybridMultilevel"/>
    <w:tmpl w:val="5008B78C"/>
    <w:lvl w:ilvl="0" w:tplc="B0FE8C2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578074A"/>
    <w:multiLevelType w:val="hybridMultilevel"/>
    <w:tmpl w:val="8D1044D2"/>
    <w:lvl w:ilvl="0" w:tplc="948EB11C">
      <w:start w:val="1"/>
      <w:numFmt w:val="bullet"/>
      <w:lvlText w:val=""/>
      <w:lvlJc w:val="left"/>
      <w:pPr>
        <w:ind w:left="1489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3">
    <w:nsid w:val="6A911B67"/>
    <w:multiLevelType w:val="hybridMultilevel"/>
    <w:tmpl w:val="CBF6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6512E"/>
    <w:multiLevelType w:val="hybridMultilevel"/>
    <w:tmpl w:val="1CBA564A"/>
    <w:lvl w:ilvl="0" w:tplc="6B8EB3B8">
      <w:numFmt w:val="bullet"/>
      <w:lvlText w:val=""/>
      <w:lvlJc w:val="left"/>
      <w:pPr>
        <w:tabs>
          <w:tab w:val="num" w:pos="1128"/>
        </w:tabs>
        <w:ind w:left="1411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74426ACF"/>
    <w:multiLevelType w:val="hybridMultilevel"/>
    <w:tmpl w:val="A4E459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F2AE6"/>
    <w:multiLevelType w:val="hybridMultilevel"/>
    <w:tmpl w:val="76169C0A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27">
    <w:nsid w:val="7816382E"/>
    <w:multiLevelType w:val="hybridMultilevel"/>
    <w:tmpl w:val="D5BE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F0A6D"/>
    <w:multiLevelType w:val="hybridMultilevel"/>
    <w:tmpl w:val="21762E24"/>
    <w:lvl w:ilvl="0" w:tplc="C6DE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F12AB"/>
    <w:multiLevelType w:val="multilevel"/>
    <w:tmpl w:val="3D78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31A98"/>
    <w:multiLevelType w:val="multilevel"/>
    <w:tmpl w:val="D05A875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2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4"/>
  </w:num>
  <w:num w:numId="15">
    <w:abstractNumId w:val="12"/>
  </w:num>
  <w:num w:numId="16">
    <w:abstractNumId w:val="27"/>
  </w:num>
  <w:num w:numId="17">
    <w:abstractNumId w:val="18"/>
  </w:num>
  <w:num w:numId="18">
    <w:abstractNumId w:val="29"/>
  </w:num>
  <w:num w:numId="19">
    <w:abstractNumId w:val="3"/>
  </w:num>
  <w:num w:numId="20">
    <w:abstractNumId w:val="16"/>
  </w:num>
  <w:num w:numId="21">
    <w:abstractNumId w:val="19"/>
  </w:num>
  <w:num w:numId="22">
    <w:abstractNumId w:val="6"/>
  </w:num>
  <w:num w:numId="23">
    <w:abstractNumId w:val="14"/>
  </w:num>
  <w:num w:numId="24">
    <w:abstractNumId w:val="0"/>
  </w:num>
  <w:num w:numId="25">
    <w:abstractNumId w:val="1"/>
  </w:num>
  <w:num w:numId="26">
    <w:abstractNumId w:val="9"/>
  </w:num>
  <w:num w:numId="27">
    <w:abstractNumId w:val="4"/>
  </w:num>
  <w:num w:numId="28">
    <w:abstractNumId w:val="13"/>
  </w:num>
  <w:num w:numId="29">
    <w:abstractNumId w:val="28"/>
  </w:num>
  <w:num w:numId="30">
    <w:abstractNumId w:val="2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52"/>
    <w:rsid w:val="000074E1"/>
    <w:rsid w:val="0003041D"/>
    <w:rsid w:val="000708B9"/>
    <w:rsid w:val="000713F1"/>
    <w:rsid w:val="00086018"/>
    <w:rsid w:val="00091FEE"/>
    <w:rsid w:val="000B0CF3"/>
    <w:rsid w:val="000E10F8"/>
    <w:rsid w:val="00100079"/>
    <w:rsid w:val="001274E6"/>
    <w:rsid w:val="001420DB"/>
    <w:rsid w:val="00150895"/>
    <w:rsid w:val="001975E1"/>
    <w:rsid w:val="001B7998"/>
    <w:rsid w:val="001D1FB1"/>
    <w:rsid w:val="001E7AAF"/>
    <w:rsid w:val="00207933"/>
    <w:rsid w:val="002470F5"/>
    <w:rsid w:val="00254A41"/>
    <w:rsid w:val="0025703D"/>
    <w:rsid w:val="002B73A2"/>
    <w:rsid w:val="00332917"/>
    <w:rsid w:val="0035484D"/>
    <w:rsid w:val="003640A5"/>
    <w:rsid w:val="003A7F10"/>
    <w:rsid w:val="003B6B08"/>
    <w:rsid w:val="003D0B73"/>
    <w:rsid w:val="003E26A0"/>
    <w:rsid w:val="0044260D"/>
    <w:rsid w:val="004E467A"/>
    <w:rsid w:val="004F6B56"/>
    <w:rsid w:val="0050371B"/>
    <w:rsid w:val="005476DE"/>
    <w:rsid w:val="00554A58"/>
    <w:rsid w:val="00573186"/>
    <w:rsid w:val="00584903"/>
    <w:rsid w:val="005927EC"/>
    <w:rsid w:val="005A1166"/>
    <w:rsid w:val="005A7933"/>
    <w:rsid w:val="005B14C2"/>
    <w:rsid w:val="005B33BA"/>
    <w:rsid w:val="00642646"/>
    <w:rsid w:val="00645A7A"/>
    <w:rsid w:val="00651FE8"/>
    <w:rsid w:val="00673516"/>
    <w:rsid w:val="00684384"/>
    <w:rsid w:val="006E468B"/>
    <w:rsid w:val="006F0637"/>
    <w:rsid w:val="00702851"/>
    <w:rsid w:val="00706D74"/>
    <w:rsid w:val="007163C8"/>
    <w:rsid w:val="00730D66"/>
    <w:rsid w:val="00740F72"/>
    <w:rsid w:val="0074225A"/>
    <w:rsid w:val="00745E43"/>
    <w:rsid w:val="00780198"/>
    <w:rsid w:val="00793A80"/>
    <w:rsid w:val="007A3590"/>
    <w:rsid w:val="007B6436"/>
    <w:rsid w:val="007C74D2"/>
    <w:rsid w:val="007D6206"/>
    <w:rsid w:val="007E45BE"/>
    <w:rsid w:val="007F2ADD"/>
    <w:rsid w:val="00805FE4"/>
    <w:rsid w:val="008133A5"/>
    <w:rsid w:val="008322EE"/>
    <w:rsid w:val="00862E7D"/>
    <w:rsid w:val="00871C4C"/>
    <w:rsid w:val="008B6055"/>
    <w:rsid w:val="008E523F"/>
    <w:rsid w:val="008E5B9A"/>
    <w:rsid w:val="00944381"/>
    <w:rsid w:val="0096307B"/>
    <w:rsid w:val="00985560"/>
    <w:rsid w:val="009C0B4A"/>
    <w:rsid w:val="009C2823"/>
    <w:rsid w:val="009D053A"/>
    <w:rsid w:val="009D2FAE"/>
    <w:rsid w:val="009D52EE"/>
    <w:rsid w:val="009F14B7"/>
    <w:rsid w:val="009F2988"/>
    <w:rsid w:val="00A25478"/>
    <w:rsid w:val="00A65DB2"/>
    <w:rsid w:val="00A80DA3"/>
    <w:rsid w:val="00AB1B3E"/>
    <w:rsid w:val="00AE4089"/>
    <w:rsid w:val="00AE647E"/>
    <w:rsid w:val="00AF7891"/>
    <w:rsid w:val="00B32D8A"/>
    <w:rsid w:val="00B33EC3"/>
    <w:rsid w:val="00B45E97"/>
    <w:rsid w:val="00B551C2"/>
    <w:rsid w:val="00B62890"/>
    <w:rsid w:val="00BC39E7"/>
    <w:rsid w:val="00BC767F"/>
    <w:rsid w:val="00BD30A2"/>
    <w:rsid w:val="00BE0A9F"/>
    <w:rsid w:val="00C02703"/>
    <w:rsid w:val="00C516C8"/>
    <w:rsid w:val="00CC2AD4"/>
    <w:rsid w:val="00CC4CDE"/>
    <w:rsid w:val="00CC76B0"/>
    <w:rsid w:val="00D11652"/>
    <w:rsid w:val="00D11A94"/>
    <w:rsid w:val="00D36B3E"/>
    <w:rsid w:val="00D37D4D"/>
    <w:rsid w:val="00D52C8C"/>
    <w:rsid w:val="00D54DAD"/>
    <w:rsid w:val="00D74710"/>
    <w:rsid w:val="00D9610F"/>
    <w:rsid w:val="00DC04BF"/>
    <w:rsid w:val="00DC78E7"/>
    <w:rsid w:val="00DE7D54"/>
    <w:rsid w:val="00DF38E5"/>
    <w:rsid w:val="00E004D0"/>
    <w:rsid w:val="00E128CE"/>
    <w:rsid w:val="00EA36F7"/>
    <w:rsid w:val="00F11A88"/>
    <w:rsid w:val="00F40A5C"/>
    <w:rsid w:val="00F434B0"/>
    <w:rsid w:val="00F5494D"/>
    <w:rsid w:val="00F66DBE"/>
    <w:rsid w:val="00F74F00"/>
    <w:rsid w:val="00F87A8C"/>
    <w:rsid w:val="00F937F1"/>
    <w:rsid w:val="00FD1308"/>
    <w:rsid w:val="00FD483F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63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63C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163C8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7163C8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716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unhideWhenUsed/>
    <w:rsid w:val="007163C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7163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163C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16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Без интервала Знак"/>
    <w:link w:val="ab"/>
    <w:uiPriority w:val="1"/>
    <w:locked/>
    <w:rsid w:val="007163C8"/>
    <w:rPr>
      <w:rFonts w:ascii="Times New Roman" w:eastAsia="Times New Roman" w:hAnsi="Times New Roman" w:cs="Times New Roman"/>
    </w:rPr>
  </w:style>
  <w:style w:type="paragraph" w:styleId="ab">
    <w:name w:val="No Spacing"/>
    <w:link w:val="aa"/>
    <w:uiPriority w:val="1"/>
    <w:qFormat/>
    <w:rsid w:val="007163C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7163C8"/>
    <w:pPr>
      <w:ind w:left="720"/>
      <w:contextualSpacing/>
    </w:pPr>
  </w:style>
  <w:style w:type="paragraph" w:customStyle="1" w:styleId="msonospacing0">
    <w:name w:val="msonospacing"/>
    <w:basedOn w:val="a"/>
    <w:uiPriority w:val="99"/>
    <w:rsid w:val="007163C8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163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63C8"/>
    <w:pPr>
      <w:widowControl w:val="0"/>
      <w:shd w:val="clear" w:color="auto" w:fill="FFFFFF"/>
      <w:spacing w:line="250" w:lineRule="exact"/>
      <w:jc w:val="center"/>
    </w:pPr>
    <w:rPr>
      <w:b/>
      <w:bCs/>
      <w:sz w:val="22"/>
      <w:szCs w:val="22"/>
      <w:lang w:eastAsia="en-US"/>
    </w:rPr>
  </w:style>
  <w:style w:type="character" w:customStyle="1" w:styleId="apple-converted-space">
    <w:name w:val="apple-converted-space"/>
    <w:rsid w:val="007163C8"/>
  </w:style>
  <w:style w:type="character" w:customStyle="1" w:styleId="b-message-heademail">
    <w:name w:val="b-message-head__email"/>
    <w:basedOn w:val="a0"/>
    <w:rsid w:val="007163C8"/>
  </w:style>
  <w:style w:type="character" w:customStyle="1" w:styleId="FontStyle13">
    <w:name w:val="Font Style13"/>
    <w:uiPriority w:val="99"/>
    <w:rsid w:val="007163C8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71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163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163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3C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CC4CDE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CC4C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Style">
    <w:name w:val="Paragraph Style"/>
    <w:rsid w:val="00100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Базовый"/>
    <w:rsid w:val="009D52EE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63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63C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163C8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7163C8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716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unhideWhenUsed/>
    <w:rsid w:val="007163C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7163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163C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16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Без интервала Знак"/>
    <w:link w:val="ab"/>
    <w:uiPriority w:val="1"/>
    <w:locked/>
    <w:rsid w:val="007163C8"/>
    <w:rPr>
      <w:rFonts w:ascii="Times New Roman" w:eastAsia="Times New Roman" w:hAnsi="Times New Roman" w:cs="Times New Roman"/>
    </w:rPr>
  </w:style>
  <w:style w:type="paragraph" w:styleId="ab">
    <w:name w:val="No Spacing"/>
    <w:link w:val="aa"/>
    <w:uiPriority w:val="1"/>
    <w:qFormat/>
    <w:rsid w:val="007163C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7163C8"/>
    <w:pPr>
      <w:ind w:left="720"/>
      <w:contextualSpacing/>
    </w:pPr>
  </w:style>
  <w:style w:type="paragraph" w:customStyle="1" w:styleId="msonospacing0">
    <w:name w:val="msonospacing"/>
    <w:basedOn w:val="a"/>
    <w:uiPriority w:val="99"/>
    <w:rsid w:val="007163C8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163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63C8"/>
    <w:pPr>
      <w:widowControl w:val="0"/>
      <w:shd w:val="clear" w:color="auto" w:fill="FFFFFF"/>
      <w:spacing w:line="250" w:lineRule="exact"/>
      <w:jc w:val="center"/>
    </w:pPr>
    <w:rPr>
      <w:b/>
      <w:bCs/>
      <w:sz w:val="22"/>
      <w:szCs w:val="22"/>
      <w:lang w:eastAsia="en-US"/>
    </w:rPr>
  </w:style>
  <w:style w:type="character" w:customStyle="1" w:styleId="apple-converted-space">
    <w:name w:val="apple-converted-space"/>
    <w:rsid w:val="007163C8"/>
  </w:style>
  <w:style w:type="character" w:customStyle="1" w:styleId="b-message-heademail">
    <w:name w:val="b-message-head__email"/>
    <w:basedOn w:val="a0"/>
    <w:rsid w:val="007163C8"/>
  </w:style>
  <w:style w:type="character" w:customStyle="1" w:styleId="FontStyle13">
    <w:name w:val="Font Style13"/>
    <w:uiPriority w:val="99"/>
    <w:rsid w:val="007163C8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71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163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163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3C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CC4CDE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CC4C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Style">
    <w:name w:val="Paragraph Style"/>
    <w:rsid w:val="00100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Базовый"/>
    <w:rsid w:val="009D52EE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imp-izhevsk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431B-5EF6-4661-BF33-FE5B6ABB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5559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</dc:creator>
  <cp:lastModifiedBy>Олимп</cp:lastModifiedBy>
  <cp:revision>7</cp:revision>
  <cp:lastPrinted>2018-12-17T11:10:00Z</cp:lastPrinted>
  <dcterms:created xsi:type="dcterms:W3CDTF">2018-12-14T09:50:00Z</dcterms:created>
  <dcterms:modified xsi:type="dcterms:W3CDTF">2018-12-17T11:22:00Z</dcterms:modified>
</cp:coreProperties>
</file>